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255846">
        <w:rPr>
          <w:rFonts w:ascii="Times New Roman" w:eastAsia="Calibri" w:hAnsi="Times New Roman" w:cs="Times New Roman"/>
          <w:b/>
          <w:lang w:eastAsia="bg-BG"/>
        </w:rPr>
        <w:t>148</w:t>
      </w:r>
      <w:bookmarkStart w:id="0" w:name="_GoBack"/>
      <w:bookmarkEnd w:id="0"/>
      <w:r w:rsidRPr="00270D00">
        <w:rPr>
          <w:rFonts w:ascii="Times New Roman" w:eastAsia="Calibri" w:hAnsi="Times New Roman" w:cs="Times New Roman"/>
          <w:b/>
          <w:lang w:eastAsia="bg-BG"/>
        </w:rPr>
        <w:t xml:space="preserve">, дата </w:t>
      </w:r>
      <w:r w:rsidR="00255846" w:rsidRPr="00255846">
        <w:rPr>
          <w:rFonts w:ascii="Times New Roman" w:eastAsia="Calibri" w:hAnsi="Times New Roman" w:cs="Times New Roman"/>
          <w:b/>
          <w:lang w:eastAsia="bg-BG"/>
        </w:rPr>
        <w:t>02/08/2019</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255846" w:rsidRPr="00255846">
        <w:rPr>
          <w:rFonts w:ascii="Times New Roman" w:eastAsia="Calibri" w:hAnsi="Times New Roman" w:cs="Times New Roman"/>
          <w:b/>
          <w:bCs/>
          <w:lang w:eastAsia="bg-BG"/>
        </w:rPr>
        <w:t>2019/S 148-363276</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E32DD" w:rsidRPr="00AE32DD" w:rsidRDefault="00270D00" w:rsidP="00AE32D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AE32DD" w:rsidRPr="00AE32DD">
          <w:rPr>
            <w:rStyle w:val="a6"/>
            <w:lang w:val="en-US"/>
          </w:rPr>
          <w:t>https://www.starazagora.bg/bg/posts/view/</w:t>
        </w:r>
        <w:r w:rsidR="00AE32DD" w:rsidRPr="00AE32DD">
          <w:rPr>
            <w:rStyle w:val="a6"/>
            <w:bCs/>
            <w:lang w:val="en-US"/>
          </w:rPr>
          <w:t>12728</w:t>
        </w:r>
      </w:hyperlink>
    </w:p>
    <w:p w:rsidR="005D3481" w:rsidRPr="005D3481" w:rsidRDefault="005D3481" w:rsidP="005D348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lang w:val="en-US"/>
        </w:rPr>
      </w:pPr>
      <w:r w:rsidRPr="005D3481">
        <w:rPr>
          <w:bCs/>
        </w:rPr>
        <w:t xml:space="preserve"> </w:t>
      </w:r>
    </w:p>
    <w:p w:rsidR="00270D00" w:rsidRPr="00270D00" w:rsidRDefault="00270D00" w:rsidP="00A949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255846" w:rsidRDefault="00255846" w:rsidP="00255846">
            <w:pPr>
              <w:spacing w:after="0" w:line="360" w:lineRule="auto"/>
              <w:contextualSpacing/>
              <w:jc w:val="center"/>
              <w:rPr>
                <w:rFonts w:ascii="Times New Roman" w:hAnsi="Times New Roman"/>
                <w:b/>
                <w:bCs/>
                <w:i/>
                <w:color w:val="000000"/>
                <w:sz w:val="24"/>
                <w:szCs w:val="24"/>
              </w:rPr>
            </w:pPr>
            <w:r w:rsidRPr="00561156">
              <w:rPr>
                <w:rFonts w:ascii="Times New Roman" w:hAnsi="Times New Roman"/>
                <w:b/>
                <w:bCs/>
                <w:i/>
                <w:color w:val="000000"/>
                <w:sz w:val="24"/>
                <w:szCs w:val="24"/>
              </w:rPr>
              <w:t>„С</w:t>
            </w:r>
            <w:proofErr w:type="spellStart"/>
            <w:r w:rsidRPr="00561156">
              <w:rPr>
                <w:rFonts w:ascii="Times New Roman" w:hAnsi="Times New Roman"/>
                <w:b/>
                <w:bCs/>
                <w:i/>
                <w:color w:val="000000"/>
                <w:sz w:val="24"/>
                <w:szCs w:val="24"/>
                <w:lang w:val="ru-RU"/>
              </w:rPr>
              <w:t>троително</w:t>
            </w:r>
            <w:proofErr w:type="spellEnd"/>
            <w:r w:rsidRPr="00561156">
              <w:rPr>
                <w:rFonts w:ascii="Times New Roman" w:hAnsi="Times New Roman"/>
                <w:b/>
                <w:bCs/>
                <w:i/>
                <w:color w:val="000000"/>
                <w:sz w:val="24"/>
                <w:szCs w:val="24"/>
                <w:lang w:val="ru-RU"/>
              </w:rPr>
              <w:t xml:space="preserve"> - </w:t>
            </w:r>
            <w:proofErr w:type="spellStart"/>
            <w:r w:rsidRPr="00561156">
              <w:rPr>
                <w:rFonts w:ascii="Times New Roman" w:hAnsi="Times New Roman"/>
                <w:b/>
                <w:bCs/>
                <w:i/>
                <w:color w:val="000000"/>
                <w:sz w:val="24"/>
                <w:szCs w:val="24"/>
                <w:lang w:val="ru-RU"/>
              </w:rPr>
              <w:t>монтажни</w:t>
            </w:r>
            <w:proofErr w:type="spellEnd"/>
            <w:r w:rsidRPr="00561156">
              <w:rPr>
                <w:rFonts w:ascii="Times New Roman" w:hAnsi="Times New Roman"/>
                <w:b/>
                <w:bCs/>
                <w:i/>
                <w:color w:val="000000"/>
                <w:sz w:val="24"/>
                <w:szCs w:val="24"/>
                <w:lang w:val="ru-RU"/>
              </w:rPr>
              <w:t xml:space="preserve"> </w:t>
            </w:r>
            <w:proofErr w:type="spellStart"/>
            <w:r w:rsidRPr="00561156">
              <w:rPr>
                <w:rFonts w:ascii="Times New Roman" w:hAnsi="Times New Roman"/>
                <w:b/>
                <w:bCs/>
                <w:i/>
                <w:color w:val="000000"/>
                <w:sz w:val="24"/>
                <w:szCs w:val="24"/>
                <w:lang w:val="ru-RU"/>
              </w:rPr>
              <w:t>работи</w:t>
            </w:r>
            <w:proofErr w:type="spellEnd"/>
            <w:r w:rsidRPr="00561156">
              <w:rPr>
                <w:rFonts w:ascii="Times New Roman" w:hAnsi="Times New Roman"/>
                <w:b/>
                <w:bCs/>
                <w:i/>
                <w:color w:val="000000"/>
                <w:sz w:val="24"/>
                <w:szCs w:val="24"/>
                <w:lang w:val="ru-RU"/>
              </w:rPr>
              <w:t xml:space="preserve"> по проект: „</w:t>
            </w:r>
            <w:proofErr w:type="spellStart"/>
            <w:r w:rsidRPr="00561156">
              <w:rPr>
                <w:rFonts w:ascii="Times New Roman" w:hAnsi="Times New Roman"/>
                <w:b/>
                <w:bCs/>
                <w:i/>
                <w:color w:val="000000"/>
                <w:sz w:val="24"/>
                <w:szCs w:val="24"/>
                <w:lang w:val="ru-RU"/>
              </w:rPr>
              <w:t>Улична</w:t>
            </w:r>
            <w:proofErr w:type="spellEnd"/>
            <w:r w:rsidRPr="00561156">
              <w:rPr>
                <w:rFonts w:ascii="Times New Roman" w:hAnsi="Times New Roman"/>
                <w:b/>
                <w:bCs/>
                <w:i/>
                <w:color w:val="000000"/>
                <w:sz w:val="24"/>
                <w:szCs w:val="24"/>
                <w:lang w:val="ru-RU"/>
              </w:rPr>
              <w:t xml:space="preserve"> </w:t>
            </w:r>
            <w:proofErr w:type="spellStart"/>
            <w:r w:rsidRPr="00561156">
              <w:rPr>
                <w:rFonts w:ascii="Times New Roman" w:hAnsi="Times New Roman"/>
                <w:b/>
                <w:bCs/>
                <w:i/>
                <w:color w:val="000000"/>
                <w:sz w:val="24"/>
                <w:szCs w:val="24"/>
                <w:lang w:val="ru-RU"/>
              </w:rPr>
              <w:t>дъждовна</w:t>
            </w:r>
            <w:proofErr w:type="spellEnd"/>
            <w:r w:rsidRPr="00561156">
              <w:rPr>
                <w:rFonts w:ascii="Times New Roman" w:hAnsi="Times New Roman"/>
                <w:b/>
                <w:bCs/>
                <w:i/>
                <w:color w:val="000000"/>
                <w:sz w:val="24"/>
                <w:szCs w:val="24"/>
                <w:lang w:val="ru-RU"/>
              </w:rPr>
              <w:t xml:space="preserve"> канализация </w:t>
            </w:r>
            <w:r w:rsidRPr="00561156">
              <w:rPr>
                <w:rFonts w:ascii="Times New Roman" w:hAnsi="Times New Roman"/>
                <w:b/>
                <w:bCs/>
                <w:i/>
                <w:color w:val="000000"/>
                <w:sz w:val="24"/>
                <w:szCs w:val="24"/>
                <w:lang w:val="ru-RU"/>
              </w:rPr>
              <w:lastRenderedPageBreak/>
              <w:t xml:space="preserve">за </w:t>
            </w:r>
            <w:proofErr w:type="spellStart"/>
            <w:r w:rsidRPr="00561156">
              <w:rPr>
                <w:rFonts w:ascii="Times New Roman" w:hAnsi="Times New Roman"/>
                <w:b/>
                <w:bCs/>
                <w:i/>
                <w:color w:val="000000"/>
                <w:sz w:val="24"/>
                <w:szCs w:val="24"/>
                <w:lang w:val="ru-RU"/>
              </w:rPr>
              <w:t>отводняване</w:t>
            </w:r>
            <w:proofErr w:type="spellEnd"/>
            <w:r w:rsidRPr="00561156">
              <w:rPr>
                <w:rFonts w:ascii="Times New Roman" w:hAnsi="Times New Roman"/>
                <w:b/>
                <w:bCs/>
                <w:i/>
                <w:color w:val="000000"/>
                <w:sz w:val="24"/>
                <w:szCs w:val="24"/>
                <w:lang w:val="ru-RU"/>
              </w:rPr>
              <w:t xml:space="preserve"> на УПИ I спорт, </w:t>
            </w:r>
            <w:proofErr w:type="spellStart"/>
            <w:r w:rsidRPr="00561156">
              <w:rPr>
                <w:rFonts w:ascii="Times New Roman" w:hAnsi="Times New Roman"/>
                <w:b/>
                <w:bCs/>
                <w:i/>
                <w:color w:val="000000"/>
                <w:sz w:val="24"/>
                <w:szCs w:val="24"/>
                <w:lang w:val="ru-RU"/>
              </w:rPr>
              <w:t>атракции</w:t>
            </w:r>
            <w:proofErr w:type="spellEnd"/>
            <w:r w:rsidRPr="00561156">
              <w:rPr>
                <w:rFonts w:ascii="Times New Roman" w:hAnsi="Times New Roman"/>
                <w:b/>
                <w:bCs/>
                <w:i/>
                <w:color w:val="000000"/>
                <w:sz w:val="24"/>
                <w:szCs w:val="24"/>
                <w:lang w:val="ru-RU"/>
              </w:rPr>
              <w:t xml:space="preserve">, </w:t>
            </w:r>
            <w:proofErr w:type="spellStart"/>
            <w:r w:rsidRPr="00561156">
              <w:rPr>
                <w:rFonts w:ascii="Times New Roman" w:hAnsi="Times New Roman"/>
                <w:b/>
                <w:bCs/>
                <w:i/>
                <w:color w:val="000000"/>
                <w:sz w:val="24"/>
                <w:szCs w:val="24"/>
                <w:lang w:val="ru-RU"/>
              </w:rPr>
              <w:t>озеленяване</w:t>
            </w:r>
            <w:proofErr w:type="spellEnd"/>
            <w:r w:rsidRPr="00561156">
              <w:rPr>
                <w:rFonts w:ascii="Times New Roman" w:hAnsi="Times New Roman"/>
                <w:b/>
                <w:bCs/>
                <w:i/>
                <w:color w:val="000000"/>
                <w:sz w:val="24"/>
                <w:szCs w:val="24"/>
                <w:lang w:val="ru-RU"/>
              </w:rPr>
              <w:t xml:space="preserve"> и рекреация , кв. 334а, УПИ IX-7152 за </w:t>
            </w:r>
            <w:proofErr w:type="spellStart"/>
            <w:r w:rsidRPr="00561156">
              <w:rPr>
                <w:rFonts w:ascii="Times New Roman" w:hAnsi="Times New Roman"/>
                <w:b/>
                <w:bCs/>
                <w:i/>
                <w:color w:val="000000"/>
                <w:sz w:val="24"/>
                <w:szCs w:val="24"/>
                <w:lang w:val="ru-RU"/>
              </w:rPr>
              <w:t>православен</w:t>
            </w:r>
            <w:proofErr w:type="spellEnd"/>
            <w:r w:rsidRPr="00561156">
              <w:rPr>
                <w:rFonts w:ascii="Times New Roman" w:hAnsi="Times New Roman"/>
                <w:b/>
                <w:bCs/>
                <w:i/>
                <w:color w:val="000000"/>
                <w:sz w:val="24"/>
                <w:szCs w:val="24"/>
                <w:lang w:val="ru-RU"/>
              </w:rPr>
              <w:t xml:space="preserve"> храм и УПИ VI-7153 за парк, спорт, </w:t>
            </w:r>
            <w:proofErr w:type="spellStart"/>
            <w:r w:rsidRPr="00561156">
              <w:rPr>
                <w:rFonts w:ascii="Times New Roman" w:hAnsi="Times New Roman"/>
                <w:b/>
                <w:bCs/>
                <w:i/>
                <w:color w:val="000000"/>
                <w:sz w:val="24"/>
                <w:szCs w:val="24"/>
                <w:lang w:val="ru-RU"/>
              </w:rPr>
              <w:t>атракции</w:t>
            </w:r>
            <w:proofErr w:type="spellEnd"/>
            <w:r w:rsidRPr="00561156">
              <w:rPr>
                <w:rFonts w:ascii="Times New Roman" w:hAnsi="Times New Roman"/>
                <w:b/>
                <w:bCs/>
                <w:i/>
                <w:color w:val="000000"/>
                <w:sz w:val="24"/>
                <w:szCs w:val="24"/>
                <w:lang w:val="ru-RU"/>
              </w:rPr>
              <w:t xml:space="preserve">, </w:t>
            </w:r>
            <w:proofErr w:type="spellStart"/>
            <w:r w:rsidRPr="00561156">
              <w:rPr>
                <w:rFonts w:ascii="Times New Roman" w:hAnsi="Times New Roman"/>
                <w:b/>
                <w:bCs/>
                <w:i/>
                <w:color w:val="000000"/>
                <w:sz w:val="24"/>
                <w:szCs w:val="24"/>
                <w:lang w:val="ru-RU"/>
              </w:rPr>
              <w:t>озеленяване</w:t>
            </w:r>
            <w:proofErr w:type="spellEnd"/>
            <w:r w:rsidRPr="00561156">
              <w:rPr>
                <w:rFonts w:ascii="Times New Roman" w:hAnsi="Times New Roman"/>
                <w:b/>
                <w:bCs/>
                <w:i/>
                <w:color w:val="000000"/>
                <w:sz w:val="24"/>
                <w:szCs w:val="24"/>
                <w:lang w:val="ru-RU"/>
              </w:rPr>
              <w:t xml:space="preserve"> и </w:t>
            </w:r>
            <w:proofErr w:type="gramStart"/>
            <w:r w:rsidRPr="00561156">
              <w:rPr>
                <w:rFonts w:ascii="Times New Roman" w:hAnsi="Times New Roman"/>
                <w:b/>
                <w:bCs/>
                <w:i/>
                <w:color w:val="000000"/>
                <w:sz w:val="24"/>
                <w:szCs w:val="24"/>
                <w:lang w:val="ru-RU"/>
              </w:rPr>
              <w:t>рекреация ,</w:t>
            </w:r>
            <w:proofErr w:type="gramEnd"/>
            <w:r w:rsidRPr="00561156">
              <w:rPr>
                <w:rFonts w:ascii="Times New Roman" w:hAnsi="Times New Roman"/>
                <w:b/>
                <w:bCs/>
                <w:i/>
                <w:color w:val="000000"/>
                <w:sz w:val="24"/>
                <w:szCs w:val="24"/>
                <w:lang w:val="ru-RU"/>
              </w:rPr>
              <w:t xml:space="preserve"> кв. 326а, по улица от О.Т.4694 до О.Т.4672 и от О.Т.4672 до О.Т.4674 по плана на гр. Стара </w:t>
            </w:r>
            <w:proofErr w:type="spellStart"/>
            <w:r w:rsidRPr="00561156">
              <w:rPr>
                <w:rFonts w:ascii="Times New Roman" w:hAnsi="Times New Roman"/>
                <w:b/>
                <w:bCs/>
                <w:i/>
                <w:color w:val="000000"/>
                <w:sz w:val="24"/>
                <w:szCs w:val="24"/>
                <w:lang w:val="ru-RU"/>
              </w:rPr>
              <w:t>Загора</w:t>
            </w:r>
            <w:proofErr w:type="spellEnd"/>
            <w:r>
              <w:rPr>
                <w:rFonts w:ascii="Times New Roman" w:hAnsi="Times New Roman"/>
                <w:b/>
                <w:bCs/>
                <w:i/>
                <w:color w:val="000000"/>
                <w:sz w:val="24"/>
                <w:szCs w:val="24"/>
                <w:lang w:val="ru-RU"/>
              </w:rPr>
              <w:t>»</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270D00" w:rsidRPr="007A1125" w:rsidRDefault="00255846" w:rsidP="00270D00">
            <w:pPr>
              <w:shd w:val="clear" w:color="auto" w:fill="FFFFFF"/>
              <w:spacing w:after="0" w:line="276" w:lineRule="auto"/>
              <w:jc w:val="both"/>
              <w:rPr>
                <w:rFonts w:ascii="Times New Roman" w:hAnsi="Times New Roman" w:cs="Times New Roman"/>
                <w:sz w:val="24"/>
                <w:szCs w:val="24"/>
                <w:shd w:val="clear" w:color="auto" w:fill="FFFFFF"/>
              </w:rPr>
            </w:pPr>
            <w:r w:rsidRPr="00255846">
              <w:rPr>
                <w:rFonts w:ascii="Times New Roman" w:hAnsi="Times New Roman" w:cs="Times New Roman"/>
                <w:b/>
                <w:sz w:val="24"/>
                <w:szCs w:val="24"/>
                <w:shd w:val="clear" w:color="auto" w:fill="FFFFFF"/>
              </w:rPr>
              <w:t>Предвижда се изграждане на канализация за Ø 400 мм от гофриран полипропилен SN8, с дължина 406 метра с начална точка съществуваща ревизионна шахта в югозападния ъгъл на съществуващ парк „Артилерийски“ до съществуваща канализация Ø 400 мм по бул. „Славянски“.</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w:t>
            </w:r>
            <w:r w:rsidRPr="00270D00">
              <w:rPr>
                <w:rFonts w:ascii="Times New Roman" w:eastAsia="Calibri" w:hAnsi="Times New Roman" w:cs="Times New Roman"/>
                <w:b/>
                <w:u w:val="single"/>
                <w:lang w:eastAsia="bg-BG"/>
              </w:rPr>
              <w:lastRenderedPageBreak/>
              <w:t xml:space="preserve">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w:t>
      </w:r>
      <w:r w:rsidRPr="00270D00">
        <w:rPr>
          <w:rFonts w:ascii="Times New Roman" w:eastAsia="Calibri" w:hAnsi="Times New Roman" w:cs="Times New Roman"/>
          <w:i/>
          <w:lang w:eastAsia="bg-BG"/>
        </w:rPr>
        <w:lastRenderedPageBreak/>
        <w:t xml:space="preserve">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lastRenderedPageBreak/>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lastRenderedPageBreak/>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w:t>
            </w:r>
            <w:r w:rsidRPr="00270D00">
              <w:rPr>
                <w:rFonts w:ascii="Times New Roman" w:eastAsia="Calibri" w:hAnsi="Times New Roman" w:cs="Times New Roman"/>
                <w:lang w:eastAsia="bg-BG"/>
              </w:rPr>
              <w:lastRenderedPageBreak/>
              <w:t xml:space="preserve">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lastRenderedPageBreak/>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lastRenderedPageBreak/>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55846"/>
    <w:rsid w:val="00270D00"/>
    <w:rsid w:val="00323C18"/>
    <w:rsid w:val="005D3481"/>
    <w:rsid w:val="007A1125"/>
    <w:rsid w:val="00A94994"/>
    <w:rsid w:val="00AE32DD"/>
    <w:rsid w:val="00D2521B"/>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02A5"/>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8232">
      <w:bodyDiv w:val="1"/>
      <w:marLeft w:val="0"/>
      <w:marRight w:val="0"/>
      <w:marTop w:val="0"/>
      <w:marBottom w:val="0"/>
      <w:divBdr>
        <w:top w:val="none" w:sz="0" w:space="0" w:color="auto"/>
        <w:left w:val="none" w:sz="0" w:space="0" w:color="auto"/>
        <w:bottom w:val="none" w:sz="0" w:space="0" w:color="auto"/>
        <w:right w:val="none" w:sz="0" w:space="0" w:color="auto"/>
      </w:divBdr>
    </w:div>
    <w:div w:id="5277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7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4622</Words>
  <Characters>26349</Characters>
  <Application>Microsoft Office Word</Application>
  <DocSecurity>0</DocSecurity>
  <Lines>219</Lines>
  <Paragraphs>61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Ирена В. Дончева</cp:lastModifiedBy>
  <cp:revision>6</cp:revision>
  <dcterms:created xsi:type="dcterms:W3CDTF">2019-01-17T14:07:00Z</dcterms:created>
  <dcterms:modified xsi:type="dcterms:W3CDTF">2019-08-02T11:59:00Z</dcterms:modified>
</cp:coreProperties>
</file>