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bg-BG"/>
        </w:rPr>
      </w:pPr>
      <w:r w:rsidRPr="007E5729">
        <w:rPr>
          <w:rFonts w:ascii="Times New Roman" w:eastAsia="Times New Roman" w:hAnsi="Times New Roman"/>
          <w:b/>
          <w:sz w:val="28"/>
          <w:szCs w:val="28"/>
          <w:lang w:eastAsia="bg-BG"/>
        </w:rPr>
        <w:t>ДЕКЛАРАЦИЯ</w:t>
      </w:r>
    </w:p>
    <w:p w:rsidR="007E5729" w:rsidRPr="007E5729" w:rsidRDefault="007E5729" w:rsidP="007E5729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за липса на обстоятелствата по чл. 54, ал. 1, т. 1, 2 и 7 от ЗОП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C55FF8" w:rsidRDefault="007E5729" w:rsidP="005D0BF8">
      <w:pPr>
        <w:jc w:val="both"/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</w:pPr>
      <w:r w:rsidRPr="005D0BF8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</w:t>
      </w:r>
      <w:r w:rsidR="000970D6" w:rsidRPr="005D0BF8">
        <w:rPr>
          <w:rFonts w:ascii="Times New Roman" w:eastAsia="Times New Roman" w:hAnsi="Times New Roman"/>
          <w:bCs/>
          <w:snapToGrid w:val="0"/>
          <w:sz w:val="24"/>
          <w:szCs w:val="24"/>
        </w:rPr>
        <w:t xml:space="preserve">открит конкурс за идеен проект </w:t>
      </w:r>
      <w:r w:rsidR="00E04E3E" w:rsidRPr="005D0BF8">
        <w:rPr>
          <w:rFonts w:ascii="Times New Roman" w:eastAsia="Times New Roman" w:hAnsi="Times New Roman"/>
          <w:bCs/>
          <w:snapToGrid w:val="0"/>
          <w:sz w:val="24"/>
          <w:szCs w:val="24"/>
        </w:rPr>
        <w:t>за</w:t>
      </w:r>
      <w:r w:rsidR="000970D6" w:rsidRPr="005D0BF8">
        <w:rPr>
          <w:rFonts w:ascii="Times New Roman" w:eastAsia="Times New Roman" w:hAnsi="Times New Roman"/>
          <w:bCs/>
          <w:snapToGrid w:val="0"/>
          <w:sz w:val="24"/>
          <w:szCs w:val="24"/>
        </w:rPr>
        <w:t>:</w:t>
      </w:r>
      <w:r w:rsidR="000970D6" w:rsidRPr="005D0BF8">
        <w:rPr>
          <w:rFonts w:ascii="Times New Roman" w:eastAsia="Times New Roman" w:hAnsi="Times New Roman"/>
          <w:b/>
          <w:bCs/>
          <w:i/>
          <w:snapToGrid w:val="0"/>
          <w:sz w:val="24"/>
          <w:szCs w:val="24"/>
        </w:rPr>
        <w:t xml:space="preserve"> </w:t>
      </w:r>
      <w:r w:rsidR="00BF16F4" w:rsidRPr="00BF16F4">
        <w:rPr>
          <w:rFonts w:ascii="Times New Roman" w:eastAsia="Times New Roman" w:hAnsi="Times New Roman" w:cs="Courier New"/>
          <w:b/>
          <w:bCs/>
          <w:i/>
          <w:color w:val="000000"/>
          <w:sz w:val="24"/>
          <w:szCs w:val="24"/>
          <w:lang w:eastAsia="bg-BG"/>
        </w:rPr>
        <w:t>ГРАДОУСТРОЙСТВЕНА КОНЦЕПЦИЯ И ИЗРАБОТВАНЕ НА ПОДРОБЕН УСТРОЙСТВЕН ПЛАН – ПЛАН ЗА РЕГУЛАЦИЯ И ЗАСТРОЯВАНЕ НА ИМОТИ ОТ КАДАСТРАЛНИ РАЙОНИ 210, 211, 212, 213 В ЗЕМЛИЩЕТО НА  ГР. СТАРА ЗАГОРА, ЗАПАДНО ОТ КВ. „ТРИ ЧУЧУРА - ЮГ“</w:t>
      </w:r>
    </w:p>
    <w:p w:rsidR="007E5729" w:rsidRPr="007E5729" w:rsidRDefault="007E5729" w:rsidP="00C55FF8">
      <w:pPr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bookmarkStart w:id="0" w:name="_GoBack"/>
      <w:bookmarkEnd w:id="0"/>
      <w:r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Arial Unicode MS" w:hAnsi="Times New Roman"/>
          <w:b/>
          <w:color w:val="000000"/>
          <w:sz w:val="24"/>
          <w:szCs w:val="24"/>
          <w:lang w:val="ru-RU" w:eastAsia="bg-BG"/>
        </w:rPr>
        <w:t>1.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качеството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257468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257468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чл. 108а, чл. 159а – 159г, чл. 172, чл. 192а, чл. 194 – 217, чл. 219 – 252, чл. 253 – 260, чл. 301 – 307, чл. 321, чл. 321а и чл. 352 – 353</w:t>
      </w:r>
      <w:proofErr w:type="gram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е  от</w:t>
      </w:r>
      <w:proofErr w:type="gram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Наказателния кодекс;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/>
          <w:i/>
          <w:i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2.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В качеството ми на лице по чл. 40, ал. 2 от ППЗОП, не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осъждан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с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влязла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в сила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присъда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/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реабилитиран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proofErr w:type="spellStart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съм</w:t>
      </w:r>
      <w:proofErr w:type="spellEnd"/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</w:t>
      </w:r>
      <w:r w:rsidRPr="00257468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(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eastAsia="bg-BG"/>
        </w:rPr>
        <w:t>невярното се зачертава</w:t>
      </w:r>
      <w:r w:rsidRPr="00257468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>)</w:t>
      </w:r>
      <w:r w:rsidRPr="007E5729">
        <w:rPr>
          <w:rFonts w:ascii="Times New Roman" w:eastAsia="Arial Unicode MS" w:hAnsi="Times New Roman"/>
          <w:color w:val="000000"/>
          <w:sz w:val="24"/>
          <w:szCs w:val="24"/>
          <w:lang w:val="ru-RU" w:eastAsia="bg-BG"/>
        </w:rPr>
        <w:t xml:space="preserve"> за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престъпление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, аналогично на </w:t>
      </w:r>
      <w:proofErr w:type="spellStart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>тези</w:t>
      </w:r>
      <w:proofErr w:type="spellEnd"/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по т. 1., в друга държава членка или трета страна.</w:t>
      </w:r>
    </w:p>
    <w:p w:rsidR="007E5729" w:rsidRP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ru-RU" w:eastAsia="bg-BG"/>
        </w:rPr>
      </w:pPr>
      <w:r w:rsidRPr="007E5729">
        <w:rPr>
          <w:rFonts w:ascii="Times New Roman" w:eastAsia="Times New Roman" w:hAnsi="Times New Roman"/>
          <w:b/>
          <w:sz w:val="24"/>
          <w:szCs w:val="24"/>
          <w:lang w:val="ru-RU" w:eastAsia="bg-BG"/>
        </w:rPr>
        <w:t>3.</w:t>
      </w:r>
      <w:r w:rsidRPr="007E5729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Не е / е налице (невярното се зачертава) конфликт на интереси, който не може да бъде отстранен.</w:t>
      </w:r>
    </w:p>
    <w:p w:rsidR="007E5729" w:rsidRPr="007E5729" w:rsidRDefault="007E5729" w:rsidP="007E57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</w:pP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>*„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u w:val="single"/>
          <w:lang w:val="ru-RU" w:eastAsia="bg-BG"/>
        </w:rPr>
        <w:t>Конфликт на интереси“</w:t>
      </w:r>
      <w:r w:rsidRPr="007E5729">
        <w:rPr>
          <w:rFonts w:ascii="Times New Roman" w:eastAsia="Arial Unicode MS" w:hAnsi="Times New Roman"/>
          <w:i/>
          <w:color w:val="000000"/>
          <w:sz w:val="20"/>
          <w:szCs w:val="20"/>
          <w:lang w:val="ru-RU" w:eastAsia="bg-BG"/>
        </w:rPr>
        <w:t xml:space="preserve"> е налице, когато възложителят, негови служители или наети от него лица извън неговата структура, които участват в подготовката или възлагането на обществената поръчка или могат да повлияят на резултата от нея, имат интерес, който може да води до облага по смисъла на чл. 2, ал. 3 от Закона за предотвратяване и установяване на конфликт на интереси и за който би могло да се приеме, че влияе на тяхната безпристрастност и независимост във връзка с възлагането на обществената поръчка.</w:t>
      </w:r>
    </w:p>
    <w:p w:rsidR="007E5729" w:rsidRPr="007E5729" w:rsidRDefault="007E5729" w:rsidP="007E5729">
      <w:pPr>
        <w:spacing w:after="0" w:line="360" w:lineRule="auto"/>
        <w:ind w:right="-6" w:firstLine="567"/>
        <w:jc w:val="both"/>
        <w:outlineLvl w:val="1"/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>*Забележка: Декларацията се подписва от всички лица  по чл. 4</w:t>
      </w:r>
      <w:r w:rsidRPr="00257468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0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, ал. </w:t>
      </w:r>
      <w:r w:rsidRPr="00257468">
        <w:rPr>
          <w:rFonts w:ascii="Times New Roman" w:eastAsia="Times New Roman" w:hAnsi="Times New Roman" w:cs="Tahoma"/>
          <w:bCs/>
          <w:i/>
          <w:sz w:val="20"/>
          <w:szCs w:val="20"/>
          <w:lang w:val="ru-RU" w:eastAsia="bg-BG"/>
        </w:rPr>
        <w:t>2</w:t>
      </w:r>
      <w:r w:rsidRPr="007E5729">
        <w:rPr>
          <w:rFonts w:ascii="Times New Roman" w:eastAsia="Times New Roman" w:hAnsi="Times New Roman" w:cs="Tahoma"/>
          <w:bCs/>
          <w:i/>
          <w:sz w:val="20"/>
          <w:szCs w:val="20"/>
          <w:lang w:eastAsia="bg-BG"/>
        </w:rPr>
        <w:t xml:space="preserve"> от ППЗОП. </w:t>
      </w:r>
    </w:p>
    <w:p w:rsidR="007E5729" w:rsidRPr="007E5729" w:rsidRDefault="007E5729" w:rsidP="007E5729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val="ru-RU" w:eastAsia="bg-BG"/>
        </w:rPr>
        <w:tab/>
        <w:t>В случай че участникът е обединение, декларация се представя от всяко физическо или юридическо лице, включено в обединението.</w:t>
      </w:r>
    </w:p>
    <w:p w:rsid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headerReference w:type="default" r:id="rId8"/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727E" w:rsidRDefault="00CC727E" w:rsidP="00554B28">
      <w:pPr>
        <w:spacing w:after="0" w:line="240" w:lineRule="auto"/>
      </w:pPr>
      <w:r>
        <w:separator/>
      </w:r>
    </w:p>
  </w:endnote>
  <w:endnote w:type="continuationSeparator" w:id="0">
    <w:p w:rsidR="00CC727E" w:rsidRDefault="00CC727E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727E" w:rsidRDefault="00CC727E" w:rsidP="00554B28">
      <w:pPr>
        <w:spacing w:after="0" w:line="240" w:lineRule="auto"/>
      </w:pPr>
      <w:r>
        <w:separator/>
      </w:r>
    </w:p>
  </w:footnote>
  <w:footnote w:type="continuationSeparator" w:id="0">
    <w:p w:rsidR="00CC727E" w:rsidRDefault="00CC727E" w:rsidP="00554B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AC7" w:rsidRPr="005411C7" w:rsidRDefault="009A1AC7" w:rsidP="00EB2BA2">
    <w:pPr>
      <w:pStyle w:val="1"/>
      <w:numPr>
        <w:ilvl w:val="0"/>
        <w:numId w:val="0"/>
      </w:numPr>
      <w:ind w:left="7200" w:firstLine="588"/>
      <w:jc w:val="left"/>
      <w:rPr>
        <w:i/>
        <w:smallCaps w:val="0"/>
        <w:kern w:val="22"/>
        <w:sz w:val="22"/>
        <w:szCs w:val="22"/>
        <w:lang w:eastAsia="en-US"/>
      </w:rPr>
    </w:pPr>
    <w:r>
      <w:rPr>
        <w:i/>
        <w:smallCaps w:val="0"/>
        <w:kern w:val="22"/>
        <w:sz w:val="22"/>
        <w:szCs w:val="22"/>
        <w:lang w:eastAsia="en-US"/>
      </w:rPr>
      <w:t>Образец № 2</w:t>
    </w:r>
  </w:p>
  <w:p w:rsidR="009A1AC7" w:rsidRDefault="009A1A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196A4CE0"/>
    <w:lvl w:ilvl="0">
      <w:start w:val="1"/>
      <w:numFmt w:val="decimal"/>
      <w:pStyle w:val="1"/>
      <w:lvlText w:val="%1."/>
      <w:lvlJc w:val="left"/>
      <w:pPr>
        <w:tabs>
          <w:tab w:val="num" w:pos="480"/>
        </w:tabs>
        <w:ind w:left="480" w:hanging="480"/>
      </w:pPr>
      <w:rPr>
        <w:b/>
      </w:rPr>
    </w:lvl>
    <w:lvl w:ilvl="1">
      <w:start w:val="1"/>
      <w:numFmt w:val="decimal"/>
      <w:pStyle w:val="2"/>
      <w:lvlText w:val="%1.%2."/>
      <w:lvlJc w:val="left"/>
      <w:pPr>
        <w:tabs>
          <w:tab w:val="num" w:pos="1146"/>
        </w:tabs>
        <w:ind w:left="1146" w:hanging="720"/>
      </w:pPr>
    </w:lvl>
    <w:lvl w:ilvl="2">
      <w:start w:val="1"/>
      <w:numFmt w:val="decimal"/>
      <w:pStyle w:val="3"/>
      <w:lvlText w:val="%1.%2.%3."/>
      <w:lvlJc w:val="left"/>
      <w:pPr>
        <w:tabs>
          <w:tab w:val="num" w:pos="1920"/>
        </w:tabs>
        <w:ind w:left="19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" w15:restartNumberingAfterBreak="0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9"/>
  </w:num>
  <w:num w:numId="6">
    <w:abstractNumId w:val="8"/>
  </w:num>
  <w:num w:numId="7">
    <w:abstractNumId w:val="12"/>
  </w:num>
  <w:num w:numId="8">
    <w:abstractNumId w:val="4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6"/>
  </w:num>
  <w:num w:numId="11">
    <w:abstractNumId w:val="10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04201"/>
    <w:rsid w:val="000112E7"/>
    <w:rsid w:val="000119E5"/>
    <w:rsid w:val="0003301D"/>
    <w:rsid w:val="000352FB"/>
    <w:rsid w:val="00035EE8"/>
    <w:rsid w:val="000825C5"/>
    <w:rsid w:val="0009120E"/>
    <w:rsid w:val="000970D6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F0058"/>
    <w:rsid w:val="00213DCF"/>
    <w:rsid w:val="002154BD"/>
    <w:rsid w:val="002203F6"/>
    <w:rsid w:val="00220448"/>
    <w:rsid w:val="002323F8"/>
    <w:rsid w:val="00236418"/>
    <w:rsid w:val="00245B0A"/>
    <w:rsid w:val="00257468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03323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6204D"/>
    <w:rsid w:val="00594245"/>
    <w:rsid w:val="0059446E"/>
    <w:rsid w:val="00596CC3"/>
    <w:rsid w:val="005B59A7"/>
    <w:rsid w:val="005D0BF8"/>
    <w:rsid w:val="005E0B00"/>
    <w:rsid w:val="005F0396"/>
    <w:rsid w:val="005F72AD"/>
    <w:rsid w:val="006012EF"/>
    <w:rsid w:val="00601F1C"/>
    <w:rsid w:val="00602BBC"/>
    <w:rsid w:val="006142B9"/>
    <w:rsid w:val="00615D9D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B5396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7548"/>
    <w:rsid w:val="00732EBC"/>
    <w:rsid w:val="007714CA"/>
    <w:rsid w:val="00793904"/>
    <w:rsid w:val="007A52D1"/>
    <w:rsid w:val="007B0576"/>
    <w:rsid w:val="007B08FA"/>
    <w:rsid w:val="007B0FAB"/>
    <w:rsid w:val="007B2077"/>
    <w:rsid w:val="007C5903"/>
    <w:rsid w:val="007D1781"/>
    <w:rsid w:val="007E5729"/>
    <w:rsid w:val="007E7436"/>
    <w:rsid w:val="00802D25"/>
    <w:rsid w:val="00816BDF"/>
    <w:rsid w:val="00832355"/>
    <w:rsid w:val="00842F0F"/>
    <w:rsid w:val="00847046"/>
    <w:rsid w:val="00867147"/>
    <w:rsid w:val="008744E5"/>
    <w:rsid w:val="00876B4D"/>
    <w:rsid w:val="00882901"/>
    <w:rsid w:val="008A7CE7"/>
    <w:rsid w:val="008B1A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A1AC7"/>
    <w:rsid w:val="009B567A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B2021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E72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16F4"/>
    <w:rsid w:val="00BF6CB0"/>
    <w:rsid w:val="00C016D6"/>
    <w:rsid w:val="00C47FAF"/>
    <w:rsid w:val="00C53CC6"/>
    <w:rsid w:val="00C55FF8"/>
    <w:rsid w:val="00C626C3"/>
    <w:rsid w:val="00C6583D"/>
    <w:rsid w:val="00C67F72"/>
    <w:rsid w:val="00C70D1B"/>
    <w:rsid w:val="00C7154E"/>
    <w:rsid w:val="00C76AE4"/>
    <w:rsid w:val="00CA41EE"/>
    <w:rsid w:val="00CC727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4E3E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85194"/>
    <w:rsid w:val="00E93A7F"/>
    <w:rsid w:val="00EA333C"/>
    <w:rsid w:val="00EA395E"/>
    <w:rsid w:val="00EA7405"/>
    <w:rsid w:val="00EA7BEB"/>
    <w:rsid w:val="00EB2BA2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651C8"/>
    <w:rsid w:val="00F73FB7"/>
    <w:rsid w:val="00F76AFC"/>
    <w:rsid w:val="00F82474"/>
    <w:rsid w:val="00F87E36"/>
    <w:rsid w:val="00F95F20"/>
    <w:rsid w:val="00F97374"/>
    <w:rsid w:val="00F97E20"/>
    <w:rsid w:val="00FA1025"/>
    <w:rsid w:val="00FA660E"/>
    <w:rsid w:val="00FD1619"/>
    <w:rsid w:val="00FD44B4"/>
    <w:rsid w:val="00FE2C50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6A2EC50-F9F7-4C4E-9FA5-7DEAB697B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1AC7"/>
    <w:pPr>
      <w:keepNext/>
      <w:numPr>
        <w:numId w:val="13"/>
      </w:numPr>
      <w:suppressAutoHyphens/>
      <w:spacing w:before="240" w:after="240" w:line="240" w:lineRule="auto"/>
      <w:jc w:val="both"/>
      <w:outlineLvl w:val="0"/>
    </w:pPr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9A1AC7"/>
    <w:pPr>
      <w:keepNext/>
      <w:numPr>
        <w:ilvl w:val="1"/>
        <w:numId w:val="13"/>
      </w:numPr>
      <w:suppressAutoHyphens/>
      <w:spacing w:after="240" w:line="240" w:lineRule="auto"/>
      <w:outlineLvl w:val="1"/>
    </w:pPr>
    <w:rPr>
      <w:rFonts w:ascii="Arial" w:eastAsia="Times New Roman" w:hAnsi="Arial"/>
      <w:b/>
      <w:sz w:val="20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9A1AC7"/>
    <w:pPr>
      <w:keepNext/>
      <w:numPr>
        <w:ilvl w:val="2"/>
        <w:numId w:val="13"/>
      </w:numPr>
      <w:suppressAutoHyphens/>
      <w:spacing w:after="240" w:line="240" w:lineRule="auto"/>
      <w:jc w:val="both"/>
      <w:outlineLvl w:val="2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4">
    <w:name w:val="Горен колонтитул Знак"/>
    <w:link w:val="a3"/>
    <w:uiPriority w:val="99"/>
    <w:rsid w:val="00554B28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a6">
    <w:name w:val="Долен колонтитул Знак"/>
    <w:link w:val="a5"/>
    <w:uiPriority w:val="99"/>
    <w:rsid w:val="00554B28"/>
    <w:rPr>
      <w:sz w:val="22"/>
      <w:szCs w:val="22"/>
      <w:lang w:eastAsia="en-US"/>
    </w:rPr>
  </w:style>
  <w:style w:type="character" w:styleId="a7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a8">
    <w:name w:val="footnote text"/>
    <w:basedOn w:val="a"/>
    <w:link w:val="a9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a9">
    <w:name w:val="Текст под линия Знак"/>
    <w:link w:val="a8"/>
    <w:rsid w:val="004F7C96"/>
    <w:rPr>
      <w:rFonts w:ascii="Times New Roman" w:eastAsia="Times New Roman" w:hAnsi="Times New Roman"/>
      <w:lang w:val="en-GB" w:eastAsia="ar-SA"/>
    </w:rPr>
  </w:style>
  <w:style w:type="character" w:styleId="aa">
    <w:name w:val="footnote reference"/>
    <w:aliases w:val="Footnote symbol"/>
    <w:rsid w:val="004F7C96"/>
    <w:rPr>
      <w:vertAlign w:val="superscript"/>
    </w:rPr>
  </w:style>
  <w:style w:type="paragraph" w:styleId="ab">
    <w:name w:val="Normal (Web)"/>
    <w:basedOn w:val="a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ac">
    <w:name w:val="Balloon Text"/>
    <w:basedOn w:val="a"/>
    <w:link w:val="ad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d">
    <w:name w:val="Изнесен текст Знак"/>
    <w:link w:val="ac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ae">
    <w:name w:val="List Paragraph"/>
    <w:basedOn w:val="a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a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  <w:style w:type="character" w:customStyle="1" w:styleId="10">
    <w:name w:val="Заглавие 1 Знак"/>
    <w:basedOn w:val="a0"/>
    <w:link w:val="1"/>
    <w:rsid w:val="009A1AC7"/>
    <w:rPr>
      <w:rFonts w:ascii="Times New Roman" w:eastAsia="Times New Roman" w:hAnsi="Times New Roman"/>
      <w:b/>
      <w:smallCaps/>
      <w:kern w:val="1"/>
      <w:sz w:val="28"/>
      <w:szCs w:val="28"/>
      <w:lang w:eastAsia="ar-SA"/>
    </w:rPr>
  </w:style>
  <w:style w:type="character" w:customStyle="1" w:styleId="20">
    <w:name w:val="Заглавие 2 Знак"/>
    <w:basedOn w:val="a0"/>
    <w:link w:val="2"/>
    <w:rsid w:val="009A1AC7"/>
    <w:rPr>
      <w:rFonts w:ascii="Arial" w:eastAsia="Times New Roman" w:hAnsi="Arial"/>
      <w:b/>
      <w:lang w:eastAsia="ar-SA"/>
    </w:rPr>
  </w:style>
  <w:style w:type="character" w:customStyle="1" w:styleId="30">
    <w:name w:val="Заглавие 3 Знак"/>
    <w:basedOn w:val="a0"/>
    <w:link w:val="3"/>
    <w:rsid w:val="009A1AC7"/>
    <w:rPr>
      <w:rFonts w:ascii="Times New Roman" w:eastAsia="Times New Roman" w:hAnsi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E18AB-EF4D-4B91-A529-D46109BC4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Виктория Грозева</cp:lastModifiedBy>
  <cp:revision>20</cp:revision>
  <cp:lastPrinted>2015-06-30T13:16:00Z</cp:lastPrinted>
  <dcterms:created xsi:type="dcterms:W3CDTF">2016-05-11T11:03:00Z</dcterms:created>
  <dcterms:modified xsi:type="dcterms:W3CDTF">2018-09-20T15:01:00Z</dcterms:modified>
</cp:coreProperties>
</file>