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7C1" w:rsidRPr="002D2003" w:rsidRDefault="00C46520" w:rsidP="006D641D">
      <w:pPr>
        <w:pStyle w:val="1"/>
        <w:numPr>
          <w:ilvl w:val="0"/>
          <w:numId w:val="0"/>
        </w:numPr>
        <w:spacing w:line="360" w:lineRule="auto"/>
        <w:ind w:left="720" w:hanging="720"/>
        <w:jc w:val="center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ПРИЛОЖЕНИЕ</w:t>
      </w:r>
      <w:r w:rsidRPr="00391342">
        <w:rPr>
          <w:color w:val="000000" w:themeColor="text1"/>
          <w:lang w:val="ru-RU"/>
        </w:rPr>
        <w:t xml:space="preserve"> </w:t>
      </w:r>
      <w:r w:rsidRPr="002D2003">
        <w:rPr>
          <w:color w:val="000000" w:themeColor="text1"/>
          <w:lang w:val="bg-BG"/>
        </w:rPr>
        <w:t>№ 6.</w:t>
      </w:r>
      <w:r w:rsidRPr="00391342">
        <w:rPr>
          <w:color w:val="000000" w:themeColor="text1"/>
          <w:lang w:val="ru-RU"/>
        </w:rPr>
        <w:t xml:space="preserve"> </w:t>
      </w:r>
      <w:r w:rsidRPr="002D2003">
        <w:rPr>
          <w:color w:val="000000" w:themeColor="text1"/>
          <w:lang w:val="bg-BG"/>
        </w:rPr>
        <w:t xml:space="preserve">МЕТОДИКА ЗА ОТЧИТАНЕ И ОКАЧЕСТВЯВАНЕ НА ТРАНСПОРТНА </w:t>
      </w:r>
      <w:r w:rsidR="00680D32" w:rsidRPr="002D2003">
        <w:rPr>
          <w:color w:val="000000" w:themeColor="text1"/>
          <w:lang w:val="bg-BG"/>
        </w:rPr>
        <w:t>ЗАДАЧА</w:t>
      </w:r>
    </w:p>
    <w:p w:rsidR="00F83D17" w:rsidRPr="002D2003" w:rsidRDefault="00F83D17" w:rsidP="006D641D">
      <w:pPr>
        <w:spacing w:line="360" w:lineRule="auto"/>
        <w:jc w:val="right"/>
        <w:rPr>
          <w:color w:val="000000" w:themeColor="text1"/>
          <w:lang w:val="bg-BG"/>
        </w:rPr>
      </w:pPr>
    </w:p>
    <w:p w:rsidR="00573AF8" w:rsidRPr="002D2003" w:rsidRDefault="00573AF8" w:rsidP="006D641D">
      <w:pPr>
        <w:spacing w:line="360" w:lineRule="auto"/>
        <w:jc w:val="center"/>
        <w:rPr>
          <w:color w:val="000000" w:themeColor="text1"/>
          <w:lang w:val="bg-BG"/>
        </w:rPr>
      </w:pPr>
    </w:p>
    <w:p w:rsidR="002649B7" w:rsidRPr="002D2003" w:rsidRDefault="002649B7" w:rsidP="006D641D">
      <w:pPr>
        <w:pStyle w:val="1"/>
        <w:numPr>
          <w:ilvl w:val="0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Принципи</w:t>
      </w:r>
    </w:p>
    <w:p w:rsidR="00475E6D" w:rsidRPr="002D2003" w:rsidRDefault="00475E6D" w:rsidP="006D641D">
      <w:pPr>
        <w:pStyle w:val="2"/>
        <w:tabs>
          <w:tab w:val="clear" w:pos="720"/>
        </w:tabs>
        <w:spacing w:line="360" w:lineRule="auto"/>
        <w:ind w:left="576" w:hanging="576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Използваните дефинирани понятията в това Приложение, имат значението и смисъла, определен в член 1. Тълкуване от Договора.</w:t>
      </w:r>
    </w:p>
    <w:p w:rsidR="00475E6D" w:rsidRPr="002D2003" w:rsidRDefault="00475E6D" w:rsidP="006D641D">
      <w:pPr>
        <w:pStyle w:val="2"/>
        <w:tabs>
          <w:tab w:val="clear" w:pos="720"/>
        </w:tabs>
        <w:spacing w:line="360" w:lineRule="auto"/>
        <w:ind w:left="576" w:hanging="576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 xml:space="preserve">Изпълнението на Транспортната задача от страна на Оператора се наблюдава и отчита от Общината </w:t>
      </w:r>
      <w:r w:rsidR="00DA1E3C" w:rsidRPr="002D2003">
        <w:rPr>
          <w:color w:val="000000" w:themeColor="text1"/>
          <w:lang w:val="bg-BG"/>
        </w:rPr>
        <w:t xml:space="preserve">или определени от нея трети лица </w:t>
      </w:r>
      <w:r w:rsidRPr="002D2003">
        <w:rPr>
          <w:color w:val="000000" w:themeColor="text1"/>
          <w:lang w:val="bg-BG"/>
        </w:rPr>
        <w:t>посредством контрольори.</w:t>
      </w:r>
    </w:p>
    <w:p w:rsidR="00475E6D" w:rsidRPr="002D2003" w:rsidRDefault="00475E6D" w:rsidP="006D641D">
      <w:pPr>
        <w:pStyle w:val="2"/>
        <w:tabs>
          <w:tab w:val="clear" w:pos="720"/>
        </w:tabs>
        <w:spacing w:line="360" w:lineRule="auto"/>
        <w:ind w:left="576" w:hanging="576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Контрола на изпълнението на Транспортната задача се извършва на базата на Маршрутно разписание</w:t>
      </w:r>
      <w:r w:rsidR="003D7BCE" w:rsidRPr="002D2003">
        <w:rPr>
          <w:color w:val="000000" w:themeColor="text1"/>
          <w:lang w:val="bg-BG"/>
        </w:rPr>
        <w:t xml:space="preserve"> с контролни времена по спирки.</w:t>
      </w:r>
    </w:p>
    <w:p w:rsidR="00475E6D" w:rsidRPr="002D2003" w:rsidRDefault="00475E6D" w:rsidP="006D641D">
      <w:pPr>
        <w:pStyle w:val="2"/>
        <w:tabs>
          <w:tab w:val="clear" w:pos="720"/>
        </w:tabs>
        <w:spacing w:line="360" w:lineRule="auto"/>
        <w:ind w:left="576" w:hanging="576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Отчитането и окачествяването на изпълнението на Транспортната задача се извършва по показателите по член 2, член 3 и член 4 от това Приложение.</w:t>
      </w:r>
    </w:p>
    <w:p w:rsidR="00A14BFE" w:rsidRPr="002D2003" w:rsidRDefault="002649B7" w:rsidP="006D641D">
      <w:pPr>
        <w:pStyle w:val="1"/>
        <w:numPr>
          <w:ilvl w:val="0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Показате</w:t>
      </w:r>
      <w:r w:rsidR="00953662" w:rsidRPr="002D2003">
        <w:rPr>
          <w:color w:val="000000" w:themeColor="text1"/>
          <w:lang w:val="bg-BG"/>
        </w:rPr>
        <w:t>ли за отчет на изпълнението на Т</w:t>
      </w:r>
      <w:r w:rsidRPr="002D2003">
        <w:rPr>
          <w:color w:val="000000" w:themeColor="text1"/>
          <w:lang w:val="bg-BG"/>
        </w:rPr>
        <w:t>ранспортната задача</w:t>
      </w:r>
    </w:p>
    <w:p w:rsidR="008537DD" w:rsidRPr="002D2003" w:rsidRDefault="0022035C" w:rsidP="006D641D">
      <w:pPr>
        <w:pStyle w:val="2"/>
        <w:numPr>
          <w:ilvl w:val="1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 xml:space="preserve">Основните показатели за отчет на изпълнението на Транспортната задача са </w:t>
      </w:r>
      <w:r w:rsidR="003D7BCE" w:rsidRPr="002D2003">
        <w:rPr>
          <w:color w:val="000000" w:themeColor="text1"/>
          <w:lang w:val="bg-BG"/>
        </w:rPr>
        <w:t xml:space="preserve">видовете </w:t>
      </w:r>
      <w:r w:rsidRPr="002D2003">
        <w:rPr>
          <w:color w:val="000000" w:themeColor="text1"/>
          <w:lang w:val="bg-BG"/>
        </w:rPr>
        <w:t>курсове и километри маршрутен пробег.</w:t>
      </w:r>
    </w:p>
    <w:p w:rsidR="003F3C9E" w:rsidRPr="002D2003" w:rsidRDefault="003F3C9E" w:rsidP="006D641D">
      <w:pPr>
        <w:pStyle w:val="1"/>
        <w:numPr>
          <w:ilvl w:val="0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Видове курсове</w:t>
      </w:r>
      <w:r w:rsidR="001C557E" w:rsidRPr="002D2003">
        <w:rPr>
          <w:color w:val="000000" w:themeColor="text1"/>
          <w:lang w:val="bg-BG"/>
        </w:rPr>
        <w:t xml:space="preserve"> според начина на окачествяване</w:t>
      </w:r>
    </w:p>
    <w:p w:rsidR="003D7BCE" w:rsidRPr="002D2003" w:rsidRDefault="003D7BCE" w:rsidP="006D641D">
      <w:pPr>
        <w:pStyle w:val="2"/>
        <w:numPr>
          <w:ilvl w:val="1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Курсовете се окачествяват както следва:</w:t>
      </w:r>
    </w:p>
    <w:p w:rsidR="003D7BCE" w:rsidRPr="002D2003" w:rsidRDefault="00DE6568" w:rsidP="006D641D">
      <w:pPr>
        <w:pStyle w:val="3"/>
        <w:numPr>
          <w:ilvl w:val="2"/>
          <w:numId w:val="2"/>
        </w:numPr>
        <w:spacing w:line="360" w:lineRule="auto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 xml:space="preserve">Изпълнен </w:t>
      </w:r>
      <w:r w:rsidR="003D7BCE" w:rsidRPr="002D2003">
        <w:rPr>
          <w:color w:val="000000" w:themeColor="text1"/>
          <w:lang w:val="bg-BG"/>
        </w:rPr>
        <w:t>курс.</w:t>
      </w:r>
    </w:p>
    <w:p w:rsidR="003D7BCE" w:rsidRPr="002D2003" w:rsidRDefault="00DE6568" w:rsidP="006D641D">
      <w:pPr>
        <w:pStyle w:val="3"/>
        <w:numPr>
          <w:ilvl w:val="2"/>
          <w:numId w:val="2"/>
        </w:numPr>
        <w:spacing w:line="360" w:lineRule="auto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 xml:space="preserve">Частично изпълнен </w:t>
      </w:r>
      <w:r w:rsidR="003D7BCE" w:rsidRPr="002D2003">
        <w:rPr>
          <w:color w:val="000000" w:themeColor="text1"/>
          <w:lang w:val="bg-BG"/>
        </w:rPr>
        <w:t>курс.</w:t>
      </w:r>
    </w:p>
    <w:p w:rsidR="003D7BCE" w:rsidRPr="002D2003" w:rsidRDefault="00DE6568" w:rsidP="006D641D">
      <w:pPr>
        <w:pStyle w:val="3"/>
        <w:numPr>
          <w:ilvl w:val="2"/>
          <w:numId w:val="2"/>
        </w:numPr>
        <w:spacing w:line="360" w:lineRule="auto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 xml:space="preserve">Неизпълнен </w:t>
      </w:r>
      <w:r w:rsidR="003D7BCE" w:rsidRPr="002D2003">
        <w:rPr>
          <w:color w:val="000000" w:themeColor="text1"/>
          <w:lang w:val="bg-BG"/>
        </w:rPr>
        <w:t>курс.</w:t>
      </w:r>
    </w:p>
    <w:p w:rsidR="000B45B4" w:rsidRPr="002D2003" w:rsidRDefault="00DE6568" w:rsidP="006D641D">
      <w:pPr>
        <w:pStyle w:val="3"/>
        <w:numPr>
          <w:ilvl w:val="2"/>
          <w:numId w:val="2"/>
        </w:numPr>
        <w:spacing w:line="360" w:lineRule="auto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 xml:space="preserve">Частично изпълнен </w:t>
      </w:r>
      <w:r w:rsidR="000B45B4" w:rsidRPr="002D2003">
        <w:rPr>
          <w:color w:val="000000" w:themeColor="text1"/>
          <w:lang w:val="bg-BG"/>
        </w:rPr>
        <w:t xml:space="preserve">и/или </w:t>
      </w:r>
      <w:r>
        <w:rPr>
          <w:color w:val="000000" w:themeColor="text1"/>
          <w:lang w:val="bg-BG"/>
        </w:rPr>
        <w:t xml:space="preserve">Неизпълнен </w:t>
      </w:r>
      <w:r w:rsidR="000B45B4" w:rsidRPr="002D2003">
        <w:rPr>
          <w:color w:val="000000" w:themeColor="text1"/>
          <w:lang w:val="bg-BG"/>
        </w:rPr>
        <w:t>курс не по вина на Оператора</w:t>
      </w:r>
    </w:p>
    <w:p w:rsidR="001920F1" w:rsidRPr="002D2003" w:rsidRDefault="00DE6568" w:rsidP="006D641D">
      <w:pPr>
        <w:pStyle w:val="2"/>
        <w:numPr>
          <w:ilvl w:val="1"/>
          <w:numId w:val="2"/>
        </w:numPr>
        <w:spacing w:line="360" w:lineRule="auto"/>
        <w:rPr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 xml:space="preserve">Изпълнен </w:t>
      </w:r>
      <w:r w:rsidR="00E056CB" w:rsidRPr="002D2003">
        <w:rPr>
          <w:b/>
          <w:color w:val="000000" w:themeColor="text1"/>
          <w:lang w:val="bg-BG"/>
        </w:rPr>
        <w:t>курс</w:t>
      </w:r>
      <w:r w:rsidR="00211135" w:rsidRPr="002D2003">
        <w:rPr>
          <w:color w:val="000000" w:themeColor="text1"/>
          <w:lang w:val="bg-BG"/>
        </w:rPr>
        <w:t xml:space="preserve"> е курс</w:t>
      </w:r>
      <w:r w:rsidR="00EA69B7" w:rsidRPr="002D2003">
        <w:rPr>
          <w:color w:val="000000" w:themeColor="text1"/>
          <w:lang w:val="bg-BG"/>
        </w:rPr>
        <w:t>ът</w:t>
      </w:r>
      <w:r w:rsidR="00211135" w:rsidRPr="002D2003">
        <w:rPr>
          <w:color w:val="000000" w:themeColor="text1"/>
          <w:lang w:val="bg-BG"/>
        </w:rPr>
        <w:t>, който е извършен редовно</w:t>
      </w:r>
      <w:r w:rsidR="00B6331E" w:rsidRPr="002D2003">
        <w:rPr>
          <w:color w:val="000000" w:themeColor="text1"/>
          <w:lang w:val="bg-BG"/>
        </w:rPr>
        <w:t xml:space="preserve"> съгласно член 3.</w:t>
      </w:r>
      <w:r w:rsidR="00FB143E" w:rsidRPr="002D2003">
        <w:rPr>
          <w:color w:val="000000" w:themeColor="text1"/>
          <w:lang w:val="bg-BG"/>
        </w:rPr>
        <w:t>2</w:t>
      </w:r>
      <w:r w:rsidR="00B6331E" w:rsidRPr="002D2003">
        <w:rPr>
          <w:color w:val="000000" w:themeColor="text1"/>
          <w:lang w:val="bg-BG"/>
        </w:rPr>
        <w:t xml:space="preserve"> (а)</w:t>
      </w:r>
      <w:r w:rsidR="00211135" w:rsidRPr="002D2003">
        <w:rPr>
          <w:color w:val="000000" w:themeColor="text1"/>
          <w:lang w:val="bg-BG"/>
        </w:rPr>
        <w:t xml:space="preserve"> или се сч</w:t>
      </w:r>
      <w:r w:rsidR="00BD28B5" w:rsidRPr="002D2003">
        <w:rPr>
          <w:color w:val="000000" w:themeColor="text1"/>
          <w:lang w:val="bg-BG"/>
        </w:rPr>
        <w:t>и</w:t>
      </w:r>
      <w:r w:rsidR="00211135" w:rsidRPr="002D2003">
        <w:rPr>
          <w:color w:val="000000" w:themeColor="text1"/>
          <w:lang w:val="bg-BG"/>
        </w:rPr>
        <w:t xml:space="preserve">та за </w:t>
      </w:r>
      <w:r>
        <w:rPr>
          <w:color w:val="000000" w:themeColor="text1"/>
          <w:lang w:val="bg-BG"/>
        </w:rPr>
        <w:t xml:space="preserve">изпълнен </w:t>
      </w:r>
      <w:r w:rsidR="00211135" w:rsidRPr="002D2003">
        <w:rPr>
          <w:color w:val="000000" w:themeColor="text1"/>
          <w:lang w:val="bg-BG"/>
        </w:rPr>
        <w:t xml:space="preserve">при условията на </w:t>
      </w:r>
      <w:r w:rsidR="00E57871" w:rsidRPr="002D2003">
        <w:rPr>
          <w:color w:val="000000" w:themeColor="text1"/>
          <w:lang w:val="bg-BG"/>
        </w:rPr>
        <w:t>член 3.</w:t>
      </w:r>
      <w:r w:rsidR="00FB143E" w:rsidRPr="002D2003">
        <w:rPr>
          <w:color w:val="000000" w:themeColor="text1"/>
          <w:lang w:val="bg-BG"/>
        </w:rPr>
        <w:t>2</w:t>
      </w:r>
      <w:r w:rsidR="00E57871" w:rsidRPr="002D2003">
        <w:rPr>
          <w:color w:val="000000" w:themeColor="text1"/>
          <w:lang w:val="bg-BG"/>
        </w:rPr>
        <w:t xml:space="preserve"> </w:t>
      </w:r>
      <w:r w:rsidR="00E57871" w:rsidRPr="00391342">
        <w:rPr>
          <w:color w:val="000000" w:themeColor="text1"/>
          <w:lang w:val="ru-RU"/>
        </w:rPr>
        <w:t>(</w:t>
      </w:r>
      <w:r w:rsidR="00E57871" w:rsidRPr="002D2003">
        <w:rPr>
          <w:color w:val="000000" w:themeColor="text1"/>
        </w:rPr>
        <w:t>b</w:t>
      </w:r>
      <w:r w:rsidR="00E57871" w:rsidRPr="00391342">
        <w:rPr>
          <w:color w:val="000000" w:themeColor="text1"/>
          <w:lang w:val="ru-RU"/>
        </w:rPr>
        <w:t>)</w:t>
      </w:r>
      <w:r w:rsidR="00C3462A" w:rsidRPr="002D2003">
        <w:rPr>
          <w:color w:val="000000" w:themeColor="text1"/>
          <w:lang w:val="bg-BG"/>
        </w:rPr>
        <w:t>, а именно:</w:t>
      </w:r>
    </w:p>
    <w:p w:rsidR="00211135" w:rsidRPr="003E18DF" w:rsidRDefault="00786D4A" w:rsidP="006D641D">
      <w:pPr>
        <w:pStyle w:val="3"/>
        <w:numPr>
          <w:ilvl w:val="2"/>
          <w:numId w:val="2"/>
        </w:numPr>
        <w:spacing w:line="360" w:lineRule="auto"/>
        <w:rPr>
          <w:color w:val="FF0000"/>
          <w:lang w:val="bg-BG"/>
        </w:rPr>
      </w:pPr>
      <w:r>
        <w:rPr>
          <w:color w:val="000000" w:themeColor="text1"/>
          <w:lang w:val="bg-BG"/>
        </w:rPr>
        <w:t>Курсът е изпълнен</w:t>
      </w:r>
      <w:r w:rsidR="0097477C" w:rsidRPr="002D2003">
        <w:rPr>
          <w:color w:val="000000" w:themeColor="text1"/>
          <w:lang w:val="bg-BG"/>
        </w:rPr>
        <w:t xml:space="preserve"> редовно, когато е налице </w:t>
      </w:r>
      <w:r w:rsidR="00211135" w:rsidRPr="002D2003">
        <w:rPr>
          <w:color w:val="000000" w:themeColor="text1"/>
          <w:lang w:val="bg-BG"/>
        </w:rPr>
        <w:t>тръгване от начална спирка</w:t>
      </w:r>
      <w:r w:rsidR="00A00585" w:rsidRPr="002D2003">
        <w:rPr>
          <w:color w:val="000000" w:themeColor="text1"/>
          <w:lang w:val="bg-BG"/>
        </w:rPr>
        <w:t xml:space="preserve"> по утвърденото разписание</w:t>
      </w:r>
      <w:r w:rsidR="00211135" w:rsidRPr="002D2003">
        <w:rPr>
          <w:color w:val="000000" w:themeColor="text1"/>
          <w:lang w:val="bg-BG"/>
        </w:rPr>
        <w:t xml:space="preserve">, движение по </w:t>
      </w:r>
      <w:r w:rsidR="00E57871" w:rsidRPr="002D2003">
        <w:rPr>
          <w:color w:val="000000" w:themeColor="text1"/>
          <w:lang w:val="bg-BG"/>
        </w:rPr>
        <w:t xml:space="preserve">зададен </w:t>
      </w:r>
      <w:r w:rsidR="000B45B4" w:rsidRPr="002D2003">
        <w:rPr>
          <w:color w:val="000000" w:themeColor="text1"/>
          <w:lang w:val="bg-BG"/>
        </w:rPr>
        <w:t xml:space="preserve">маршрут, спиране на </w:t>
      </w:r>
      <w:r w:rsidR="00211135" w:rsidRPr="002D2003">
        <w:rPr>
          <w:color w:val="000000" w:themeColor="text1"/>
          <w:lang w:val="bg-BG"/>
        </w:rPr>
        <w:t xml:space="preserve">спирки по </w:t>
      </w:r>
      <w:r w:rsidR="00544DC5" w:rsidRPr="002D2003">
        <w:rPr>
          <w:color w:val="000000" w:themeColor="text1"/>
          <w:lang w:val="bg-BG"/>
        </w:rPr>
        <w:t>м</w:t>
      </w:r>
      <w:r w:rsidR="00211135" w:rsidRPr="002D2003">
        <w:rPr>
          <w:color w:val="000000" w:themeColor="text1"/>
          <w:lang w:val="bg-BG"/>
        </w:rPr>
        <w:t>аршрут</w:t>
      </w:r>
      <w:r w:rsidR="00292FDD" w:rsidRPr="002D2003">
        <w:rPr>
          <w:color w:val="000000" w:themeColor="text1"/>
          <w:lang w:val="bg-BG"/>
        </w:rPr>
        <w:t>а</w:t>
      </w:r>
      <w:r w:rsidR="000B45B4" w:rsidRPr="002D2003">
        <w:rPr>
          <w:color w:val="000000" w:themeColor="text1"/>
          <w:lang w:val="bg-BG"/>
        </w:rPr>
        <w:t xml:space="preserve"> </w:t>
      </w:r>
      <w:r w:rsidR="00A00585" w:rsidRPr="002D2003">
        <w:rPr>
          <w:color w:val="000000" w:themeColor="text1"/>
          <w:lang w:val="bg-BG"/>
        </w:rPr>
        <w:t xml:space="preserve">по утвърденото разписание </w:t>
      </w:r>
      <w:r w:rsidR="00211135" w:rsidRPr="002D2003">
        <w:rPr>
          <w:color w:val="000000" w:themeColor="text1"/>
          <w:lang w:val="bg-BG"/>
        </w:rPr>
        <w:t xml:space="preserve">и пристигане на превозното средство до </w:t>
      </w:r>
      <w:r w:rsidR="00211135" w:rsidRPr="002D2003">
        <w:rPr>
          <w:color w:val="000000" w:themeColor="text1"/>
          <w:lang w:val="bg-BG"/>
        </w:rPr>
        <w:lastRenderedPageBreak/>
        <w:t>крайната сп</w:t>
      </w:r>
      <w:r w:rsidR="003E18DF">
        <w:rPr>
          <w:color w:val="000000" w:themeColor="text1"/>
          <w:lang w:val="bg-BG"/>
        </w:rPr>
        <w:t xml:space="preserve">ирка по утвърденото разписание </w:t>
      </w:r>
      <w:r w:rsidR="003E18DF" w:rsidRPr="003E18DF">
        <w:rPr>
          <w:color w:val="FF0000"/>
          <w:lang w:val="bg-BG"/>
        </w:rPr>
        <w:t>видно от системата за проследяване на превозни средства.</w:t>
      </w:r>
    </w:p>
    <w:p w:rsidR="00F83D17" w:rsidRPr="002D2003" w:rsidRDefault="00E056CB" w:rsidP="006D641D">
      <w:pPr>
        <w:pStyle w:val="3"/>
        <w:numPr>
          <w:ilvl w:val="2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 xml:space="preserve">Курсът се счита за </w:t>
      </w:r>
      <w:r w:rsidR="00DE6568">
        <w:rPr>
          <w:color w:val="000000" w:themeColor="text1"/>
          <w:lang w:val="bg-BG"/>
        </w:rPr>
        <w:t xml:space="preserve">изпълнен </w:t>
      </w:r>
      <w:r w:rsidR="00C3462A" w:rsidRPr="002D2003">
        <w:rPr>
          <w:color w:val="000000" w:themeColor="text1"/>
          <w:lang w:val="bg-BG"/>
        </w:rPr>
        <w:t xml:space="preserve">и се окачествява като такъв </w:t>
      </w:r>
      <w:r w:rsidRPr="002D2003">
        <w:rPr>
          <w:color w:val="000000" w:themeColor="text1"/>
          <w:lang w:val="bg-BG"/>
        </w:rPr>
        <w:t>в</w:t>
      </w:r>
      <w:r w:rsidR="003B1956" w:rsidRPr="002D2003">
        <w:rPr>
          <w:color w:val="000000" w:themeColor="text1"/>
          <w:lang w:val="bg-BG"/>
        </w:rPr>
        <w:t>ъв</w:t>
      </w:r>
      <w:r w:rsidRPr="002D2003">
        <w:rPr>
          <w:color w:val="000000" w:themeColor="text1"/>
          <w:lang w:val="bg-BG"/>
        </w:rPr>
        <w:t xml:space="preserve"> </w:t>
      </w:r>
      <w:r w:rsidR="00F650D2" w:rsidRPr="002D2003">
        <w:rPr>
          <w:color w:val="000000" w:themeColor="text1"/>
          <w:lang w:val="bg-BG"/>
        </w:rPr>
        <w:t xml:space="preserve">всеки един от </w:t>
      </w:r>
      <w:r w:rsidRPr="002D2003">
        <w:rPr>
          <w:color w:val="000000" w:themeColor="text1"/>
          <w:lang w:val="bg-BG"/>
        </w:rPr>
        <w:t>следните случаи</w:t>
      </w:r>
      <w:r w:rsidR="00AA48C4" w:rsidRPr="002D2003">
        <w:rPr>
          <w:color w:val="000000" w:themeColor="text1"/>
          <w:lang w:val="bg-BG"/>
        </w:rPr>
        <w:t xml:space="preserve"> ако са налице едновременно следните обстоятелства</w:t>
      </w:r>
      <w:r w:rsidRPr="002D2003">
        <w:rPr>
          <w:color w:val="000000" w:themeColor="text1"/>
          <w:lang w:val="bg-BG"/>
        </w:rPr>
        <w:t>:</w:t>
      </w:r>
    </w:p>
    <w:p w:rsidR="00EA4A18" w:rsidRPr="002D2003" w:rsidRDefault="00AA48C4" w:rsidP="006D641D">
      <w:pPr>
        <w:pStyle w:val="3"/>
        <w:numPr>
          <w:ilvl w:val="0"/>
          <w:numId w:val="3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Тръгване от начална с</w:t>
      </w:r>
      <w:r w:rsidR="00DE6568">
        <w:rPr>
          <w:color w:val="000000" w:themeColor="text1"/>
          <w:lang w:val="bg-BG"/>
        </w:rPr>
        <w:t>пирка по утвърденото разписание със закъснение до 3 минути.</w:t>
      </w:r>
    </w:p>
    <w:p w:rsidR="00AA48C4" w:rsidRPr="002D2003" w:rsidRDefault="00AA48C4" w:rsidP="006D641D">
      <w:pPr>
        <w:pStyle w:val="3"/>
        <w:numPr>
          <w:ilvl w:val="0"/>
          <w:numId w:val="3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Движението и пристигането на превозното средство е по определения маршрут.</w:t>
      </w:r>
    </w:p>
    <w:p w:rsidR="00AA48C4" w:rsidRPr="002D2003" w:rsidRDefault="00AA48C4" w:rsidP="006D641D">
      <w:pPr>
        <w:pStyle w:val="3"/>
        <w:numPr>
          <w:ilvl w:val="0"/>
          <w:numId w:val="3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Движението и пристигането на превозното средств</w:t>
      </w:r>
      <w:r w:rsidR="003A69C6">
        <w:rPr>
          <w:color w:val="000000" w:themeColor="text1"/>
          <w:lang w:val="bg-BG"/>
        </w:rPr>
        <w:t xml:space="preserve">о е по утвърденото разписание със закъснение до 5 (пет) </w:t>
      </w:r>
      <w:r w:rsidRPr="002D2003">
        <w:rPr>
          <w:color w:val="000000" w:themeColor="text1"/>
          <w:lang w:val="bg-BG"/>
        </w:rPr>
        <w:t xml:space="preserve">минути, освен при натоварено движение (задръствания), когато се допуска </w:t>
      </w:r>
      <w:r w:rsidR="003A69C6">
        <w:rPr>
          <w:color w:val="000000" w:themeColor="text1"/>
          <w:lang w:val="bg-BG"/>
        </w:rPr>
        <w:t>закъснение до</w:t>
      </w:r>
      <w:r w:rsidR="007C1A0F" w:rsidRPr="002D2003">
        <w:rPr>
          <w:color w:val="000000" w:themeColor="text1"/>
          <w:lang w:val="bg-BG"/>
        </w:rPr>
        <w:t xml:space="preserve"> 10</w:t>
      </w:r>
      <w:r w:rsidR="00DA1E3C" w:rsidRPr="002D2003">
        <w:rPr>
          <w:color w:val="000000" w:themeColor="text1"/>
          <w:lang w:val="bg-BG"/>
        </w:rPr>
        <w:t xml:space="preserve"> </w:t>
      </w:r>
      <w:r w:rsidR="003A69C6">
        <w:rPr>
          <w:color w:val="000000" w:themeColor="text1"/>
          <w:lang w:val="bg-BG"/>
        </w:rPr>
        <w:t>(десет</w:t>
      </w:r>
      <w:r w:rsidRPr="002D2003">
        <w:rPr>
          <w:color w:val="000000" w:themeColor="text1"/>
          <w:lang w:val="bg-BG"/>
        </w:rPr>
        <w:t>) минути</w:t>
      </w:r>
      <w:r w:rsidR="00DA1E3C" w:rsidRPr="002D2003">
        <w:rPr>
          <w:color w:val="000000" w:themeColor="text1"/>
          <w:lang w:val="bg-BG"/>
        </w:rPr>
        <w:t>.</w:t>
      </w:r>
    </w:p>
    <w:p w:rsidR="00BA5F23" w:rsidRPr="00391342" w:rsidRDefault="003A69C6" w:rsidP="00391342">
      <w:pPr>
        <w:pStyle w:val="2"/>
        <w:numPr>
          <w:ilvl w:val="1"/>
          <w:numId w:val="2"/>
        </w:numPr>
        <w:spacing w:line="360" w:lineRule="auto"/>
        <w:rPr>
          <w:color w:val="000000" w:themeColor="text1"/>
          <w:lang w:val="bg-BG"/>
        </w:rPr>
      </w:pPr>
      <w:r w:rsidRPr="003A69C6">
        <w:rPr>
          <w:b/>
          <w:color w:val="000000" w:themeColor="text1"/>
          <w:lang w:val="bg-BG"/>
        </w:rPr>
        <w:t xml:space="preserve">Частично изпълнен </w:t>
      </w:r>
      <w:r w:rsidR="007858BC" w:rsidRPr="003A69C6">
        <w:rPr>
          <w:b/>
          <w:color w:val="000000" w:themeColor="text1"/>
          <w:lang w:val="bg-BG"/>
        </w:rPr>
        <w:t>курс</w:t>
      </w:r>
      <w:r w:rsidR="00827B91" w:rsidRPr="003A69C6">
        <w:rPr>
          <w:b/>
          <w:color w:val="000000" w:themeColor="text1"/>
          <w:lang w:val="bg-BG"/>
        </w:rPr>
        <w:t xml:space="preserve"> </w:t>
      </w:r>
      <w:r w:rsidR="007858BC" w:rsidRPr="003A69C6">
        <w:rPr>
          <w:color w:val="000000" w:themeColor="text1"/>
          <w:lang w:val="bg-BG"/>
        </w:rPr>
        <w:t>е курс</w:t>
      </w:r>
      <w:r w:rsidR="007A7744" w:rsidRPr="003A69C6">
        <w:rPr>
          <w:color w:val="000000" w:themeColor="text1"/>
          <w:lang w:val="bg-BG"/>
        </w:rPr>
        <w:t>ът</w:t>
      </w:r>
      <w:r w:rsidR="00FA5784" w:rsidRPr="003A69C6">
        <w:rPr>
          <w:color w:val="000000" w:themeColor="text1"/>
          <w:lang w:val="bg-BG"/>
        </w:rPr>
        <w:t>, който е осъществен, но</w:t>
      </w:r>
      <w:r w:rsidR="00EE3A68" w:rsidRPr="003A69C6">
        <w:rPr>
          <w:color w:val="000000" w:themeColor="text1"/>
          <w:lang w:val="bg-BG"/>
        </w:rPr>
        <w:t xml:space="preserve"> е</w:t>
      </w:r>
      <w:r w:rsidR="007A7744" w:rsidRPr="003A69C6">
        <w:rPr>
          <w:color w:val="000000" w:themeColor="text1"/>
          <w:lang w:val="bg-BG"/>
        </w:rPr>
        <w:t xml:space="preserve"> </w:t>
      </w:r>
      <w:r w:rsidR="007744E0" w:rsidRPr="003A69C6">
        <w:rPr>
          <w:color w:val="000000" w:themeColor="text1"/>
          <w:lang w:val="bg-BG"/>
        </w:rPr>
        <w:t>в</w:t>
      </w:r>
      <w:r w:rsidR="007858BC" w:rsidRPr="003A69C6">
        <w:rPr>
          <w:color w:val="000000" w:themeColor="text1"/>
          <w:lang w:val="bg-BG"/>
        </w:rPr>
        <w:t xml:space="preserve"> нарушение на </w:t>
      </w:r>
      <w:r w:rsidR="007744E0" w:rsidRPr="003A69C6">
        <w:rPr>
          <w:color w:val="000000" w:themeColor="text1"/>
          <w:lang w:val="bg-BG"/>
        </w:rPr>
        <w:t xml:space="preserve">Маршрутното </w:t>
      </w:r>
      <w:r>
        <w:rPr>
          <w:color w:val="000000" w:themeColor="text1"/>
          <w:lang w:val="bg-BG"/>
        </w:rPr>
        <w:t>разписание, изразяващо се в:</w:t>
      </w:r>
    </w:p>
    <w:p w:rsidR="001626C7" w:rsidRDefault="0047386D" w:rsidP="00F650B4">
      <w:pPr>
        <w:pStyle w:val="2"/>
        <w:numPr>
          <w:ilvl w:val="0"/>
          <w:numId w:val="0"/>
        </w:numPr>
        <w:spacing w:line="360" w:lineRule="auto"/>
        <w:ind w:left="1276" w:hanging="556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(</w:t>
      </w:r>
      <w:r w:rsidR="00391342">
        <w:rPr>
          <w:color w:val="000000" w:themeColor="text1"/>
          <w:lang w:val="en-US"/>
        </w:rPr>
        <w:t>a</w:t>
      </w:r>
      <w:r>
        <w:rPr>
          <w:color w:val="000000" w:themeColor="text1"/>
          <w:lang w:val="bg-BG"/>
        </w:rPr>
        <w:t>)</w:t>
      </w:r>
      <w:r w:rsidR="00391342">
        <w:rPr>
          <w:color w:val="000000" w:themeColor="text1"/>
          <w:lang w:val="bg-BG"/>
        </w:rPr>
        <w:t xml:space="preserve">   </w:t>
      </w:r>
      <w:r w:rsidR="001626C7">
        <w:rPr>
          <w:color w:val="000000" w:themeColor="text1"/>
          <w:lang w:val="bg-BG"/>
        </w:rPr>
        <w:t xml:space="preserve">тръгване от начална спирка по утвърденото разписание със закъснение над 3 </w:t>
      </w:r>
      <w:r w:rsidR="00F650B4">
        <w:rPr>
          <w:color w:val="000000" w:themeColor="text1"/>
          <w:lang w:val="bg-BG"/>
        </w:rPr>
        <w:t xml:space="preserve">   </w:t>
      </w:r>
      <w:r w:rsidR="001626C7">
        <w:rPr>
          <w:color w:val="000000" w:themeColor="text1"/>
          <w:lang w:val="bg-BG"/>
        </w:rPr>
        <w:t>(три) минути.</w:t>
      </w:r>
    </w:p>
    <w:p w:rsidR="001626C7" w:rsidRPr="00BA5F23" w:rsidRDefault="001626C7" w:rsidP="00F650B4">
      <w:pPr>
        <w:pStyle w:val="2"/>
        <w:numPr>
          <w:ilvl w:val="0"/>
          <w:numId w:val="0"/>
        </w:numPr>
        <w:spacing w:line="360" w:lineRule="auto"/>
        <w:ind w:left="1276" w:hanging="556"/>
        <w:rPr>
          <w:color w:val="FF0000"/>
          <w:lang w:val="bg-BG"/>
        </w:rPr>
      </w:pPr>
      <w:r>
        <w:rPr>
          <w:color w:val="000000" w:themeColor="text1"/>
          <w:lang w:val="bg-BG"/>
        </w:rPr>
        <w:t>(</w:t>
      </w:r>
      <w:r w:rsidR="00391342">
        <w:rPr>
          <w:color w:val="000000" w:themeColor="text1"/>
          <w:lang w:val="bg-BG"/>
        </w:rPr>
        <w:t>b</w:t>
      </w:r>
      <w:r w:rsidR="0047386D">
        <w:rPr>
          <w:color w:val="000000" w:themeColor="text1"/>
          <w:lang w:val="bg-BG"/>
        </w:rPr>
        <w:t>)</w:t>
      </w:r>
      <w:r w:rsidR="00391342">
        <w:rPr>
          <w:color w:val="000000" w:themeColor="text1"/>
          <w:lang w:val="bg-BG"/>
        </w:rPr>
        <w:t xml:space="preserve">    </w:t>
      </w:r>
      <w:r>
        <w:rPr>
          <w:color w:val="000000" w:themeColor="text1"/>
          <w:lang w:val="bg-BG"/>
        </w:rPr>
        <w:t>тръгване от начална спирка</w:t>
      </w:r>
      <w:r w:rsidR="00786D4A">
        <w:rPr>
          <w:color w:val="000000" w:themeColor="text1"/>
          <w:lang w:val="bg-BG"/>
        </w:rPr>
        <w:t>,</w:t>
      </w:r>
      <w:r>
        <w:rPr>
          <w:color w:val="000000" w:themeColor="text1"/>
          <w:lang w:val="bg-BG"/>
        </w:rPr>
        <w:t xml:space="preserve"> по-рано от утвърденото разписание.</w:t>
      </w:r>
      <w:r w:rsidR="00BA5F23">
        <w:rPr>
          <w:color w:val="000000" w:themeColor="text1"/>
          <w:lang w:val="bg-BG"/>
        </w:rPr>
        <w:t xml:space="preserve"> </w:t>
      </w:r>
      <w:r w:rsidR="00BA5F23" w:rsidRPr="00BA5F23">
        <w:rPr>
          <w:color w:val="FF0000"/>
          <w:lang w:val="bg-BG"/>
        </w:rPr>
        <w:t xml:space="preserve">/ </w:t>
      </w:r>
      <w:r w:rsidR="00391342">
        <w:rPr>
          <w:color w:val="FF0000"/>
          <w:lang w:val="bg-BG"/>
        </w:rPr>
        <w:t>две</w:t>
      </w:r>
      <w:r w:rsidR="00073260">
        <w:rPr>
          <w:color w:val="FF0000"/>
          <w:lang w:val="bg-BG"/>
        </w:rPr>
        <w:t xml:space="preserve"> минути</w:t>
      </w:r>
      <w:r w:rsidR="00BA5F23" w:rsidRPr="00BA5F23">
        <w:rPr>
          <w:color w:val="FF0000"/>
          <w:lang w:val="bg-BG"/>
        </w:rPr>
        <w:t>/</w:t>
      </w:r>
    </w:p>
    <w:p w:rsidR="00BA5F23" w:rsidRPr="00F650B4" w:rsidRDefault="00391342" w:rsidP="00F650B4">
      <w:pPr>
        <w:pStyle w:val="2"/>
        <w:numPr>
          <w:ilvl w:val="0"/>
          <w:numId w:val="0"/>
        </w:numPr>
        <w:spacing w:line="360" w:lineRule="auto"/>
        <w:ind w:left="1276" w:hanging="556"/>
        <w:rPr>
          <w:color w:val="FF0000"/>
          <w:lang w:val="bg-BG"/>
        </w:rPr>
      </w:pPr>
      <w:r>
        <w:rPr>
          <w:color w:val="000000" w:themeColor="text1"/>
          <w:lang w:val="bg-BG"/>
        </w:rPr>
        <w:t xml:space="preserve"> (c)  </w:t>
      </w:r>
      <w:r w:rsidR="00F650B4">
        <w:rPr>
          <w:color w:val="000000" w:themeColor="text1"/>
          <w:lang w:val="bg-BG"/>
        </w:rPr>
        <w:t xml:space="preserve"> </w:t>
      </w:r>
      <w:r w:rsidR="004B7406">
        <w:rPr>
          <w:color w:val="000000" w:themeColor="text1"/>
          <w:lang w:val="bg-BG"/>
        </w:rPr>
        <w:t>неоснова</w:t>
      </w:r>
      <w:r w:rsidR="00BA5F23">
        <w:rPr>
          <w:color w:val="000000" w:themeColor="text1"/>
          <w:lang w:val="bg-BG"/>
        </w:rPr>
        <w:t xml:space="preserve">телно отклонение от маршрута </w:t>
      </w:r>
      <w:r w:rsidR="007F0768">
        <w:rPr>
          <w:color w:val="000000" w:themeColor="text1"/>
          <w:lang w:val="bg-BG"/>
        </w:rPr>
        <w:t xml:space="preserve">– </w:t>
      </w:r>
      <w:proofErr w:type="spellStart"/>
      <w:r w:rsidR="007F0768" w:rsidRPr="00F650B4">
        <w:rPr>
          <w:color w:val="FF0000"/>
          <w:lang w:val="bg-BG"/>
        </w:rPr>
        <w:t>непреминаване</w:t>
      </w:r>
      <w:proofErr w:type="spellEnd"/>
      <w:r w:rsidR="007F0768" w:rsidRPr="00F650B4">
        <w:rPr>
          <w:color w:val="FF0000"/>
          <w:lang w:val="bg-BG"/>
        </w:rPr>
        <w:t xml:space="preserve"> покрай </w:t>
      </w:r>
      <w:r>
        <w:rPr>
          <w:color w:val="FF0000"/>
          <w:lang w:val="bg-BG"/>
        </w:rPr>
        <w:t xml:space="preserve">повече  </w:t>
      </w:r>
      <w:r w:rsidR="00EB00E6">
        <w:rPr>
          <w:color w:val="FF0000"/>
          <w:lang w:val="bg-BG"/>
        </w:rPr>
        <w:t>от</w:t>
      </w:r>
      <w:bookmarkStart w:id="0" w:name="_GoBack"/>
      <w:bookmarkEnd w:id="0"/>
      <w:r>
        <w:rPr>
          <w:color w:val="FF0000"/>
          <w:lang w:val="bg-BG"/>
        </w:rPr>
        <w:t xml:space="preserve"> две от</w:t>
      </w:r>
      <w:r w:rsidR="00F650B4">
        <w:rPr>
          <w:color w:val="FF0000"/>
          <w:lang w:val="bg-BG"/>
        </w:rPr>
        <w:t xml:space="preserve"> </w:t>
      </w:r>
      <w:r w:rsidR="007F0768" w:rsidRPr="00F650B4">
        <w:rPr>
          <w:color w:val="FF0000"/>
          <w:lang w:val="bg-BG"/>
        </w:rPr>
        <w:t>спирките в маршрутното разписание.</w:t>
      </w:r>
    </w:p>
    <w:p w:rsidR="00317900" w:rsidRPr="00391342" w:rsidRDefault="004B7406" w:rsidP="00391342">
      <w:pPr>
        <w:pStyle w:val="2"/>
        <w:numPr>
          <w:ilvl w:val="0"/>
          <w:numId w:val="0"/>
        </w:numPr>
        <w:spacing w:line="360" w:lineRule="auto"/>
        <w:ind w:left="1276" w:hanging="556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>(</w:t>
      </w:r>
      <w:r w:rsidR="00391342">
        <w:rPr>
          <w:color w:val="000000" w:themeColor="text1"/>
          <w:lang w:val="en-US"/>
        </w:rPr>
        <w:t>d</w:t>
      </w:r>
      <w:r w:rsidR="00391342">
        <w:rPr>
          <w:color w:val="000000" w:themeColor="text1"/>
          <w:lang w:val="bg-BG"/>
        </w:rPr>
        <w:t xml:space="preserve">)    </w:t>
      </w:r>
      <w:r>
        <w:rPr>
          <w:color w:val="000000" w:themeColor="text1"/>
          <w:lang w:val="bg-BG"/>
        </w:rPr>
        <w:t>неоторизирано отваряне на вратите на превозното</w:t>
      </w:r>
      <w:r w:rsidR="00F650B4">
        <w:rPr>
          <w:color w:val="000000" w:themeColor="text1"/>
          <w:lang w:val="bg-BG"/>
        </w:rPr>
        <w:t xml:space="preserve"> средство на несигнализирани за </w:t>
      </w:r>
      <w:r>
        <w:rPr>
          <w:color w:val="000000" w:themeColor="text1"/>
          <w:lang w:val="bg-BG"/>
        </w:rPr>
        <w:t>целта места.</w:t>
      </w:r>
    </w:p>
    <w:p w:rsidR="007C1338" w:rsidRPr="007C1338" w:rsidRDefault="007C1338" w:rsidP="00F650B4">
      <w:pPr>
        <w:pStyle w:val="3"/>
        <w:numPr>
          <w:ilvl w:val="0"/>
          <w:numId w:val="0"/>
        </w:numPr>
        <w:ind w:left="1276" w:hanging="556"/>
        <w:rPr>
          <w:color w:val="FF0000"/>
          <w:lang w:val="bg-BG"/>
        </w:rPr>
      </w:pPr>
      <w:r>
        <w:rPr>
          <w:lang w:val="bg-BG"/>
        </w:rPr>
        <w:t>(</w:t>
      </w:r>
      <w:r w:rsidR="00391342">
        <w:rPr>
          <w:lang w:val="en-US"/>
        </w:rPr>
        <w:t>e</w:t>
      </w:r>
      <w:r w:rsidR="00391342">
        <w:rPr>
          <w:lang w:val="bg-BG"/>
        </w:rPr>
        <w:t xml:space="preserve">)   </w:t>
      </w:r>
      <w:r>
        <w:rPr>
          <w:lang w:val="bg-BG"/>
        </w:rPr>
        <w:t xml:space="preserve"> </w:t>
      </w:r>
      <w:r w:rsidRPr="007C1338">
        <w:rPr>
          <w:color w:val="FF0000"/>
          <w:lang w:val="bg-BG"/>
        </w:rPr>
        <w:t>нерегламентиран престой</w:t>
      </w:r>
    </w:p>
    <w:p w:rsidR="00BD1321" w:rsidRDefault="00BD1321" w:rsidP="00BD1321">
      <w:pPr>
        <w:pStyle w:val="2"/>
        <w:numPr>
          <w:ilvl w:val="0"/>
          <w:numId w:val="0"/>
        </w:numPr>
        <w:spacing w:line="360" w:lineRule="auto"/>
        <w:ind w:left="1276" w:hanging="556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ab/>
      </w:r>
      <w:r w:rsidRPr="00BD1321">
        <w:rPr>
          <w:color w:val="FF0000"/>
          <w:lang w:val="bg-BG"/>
        </w:rPr>
        <w:t xml:space="preserve">***Забележка: при класифициран курс, като </w:t>
      </w:r>
      <w:r w:rsidRPr="00BD1321">
        <w:rPr>
          <w:i/>
          <w:color w:val="FF0000"/>
          <w:lang w:val="bg-BG"/>
        </w:rPr>
        <w:t>частично изпълнен</w:t>
      </w:r>
      <w:r w:rsidRPr="00BD1321">
        <w:rPr>
          <w:color w:val="FF0000"/>
          <w:lang w:val="bg-BG"/>
        </w:rPr>
        <w:t xml:space="preserve"> се признава реално изминатия пробег.</w:t>
      </w:r>
    </w:p>
    <w:p w:rsidR="00DA1E3C" w:rsidRPr="003A69C6" w:rsidRDefault="001626C7" w:rsidP="00BD1321">
      <w:pPr>
        <w:pStyle w:val="2"/>
        <w:numPr>
          <w:ilvl w:val="0"/>
          <w:numId w:val="0"/>
        </w:numPr>
        <w:spacing w:line="360" w:lineRule="auto"/>
        <w:ind w:left="1276" w:hanging="556"/>
        <w:rPr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 xml:space="preserve">Неизпълнен </w:t>
      </w:r>
      <w:r w:rsidR="004445B0" w:rsidRPr="003A69C6">
        <w:rPr>
          <w:b/>
          <w:color w:val="000000" w:themeColor="text1"/>
          <w:lang w:val="bg-BG"/>
        </w:rPr>
        <w:t xml:space="preserve">курс </w:t>
      </w:r>
      <w:r w:rsidR="004445B0" w:rsidRPr="003A69C6">
        <w:rPr>
          <w:color w:val="000000" w:themeColor="text1"/>
          <w:lang w:val="bg-BG"/>
        </w:rPr>
        <w:t>е курс</w:t>
      </w:r>
      <w:r w:rsidR="007A7744" w:rsidRPr="003A69C6">
        <w:rPr>
          <w:color w:val="000000" w:themeColor="text1"/>
          <w:lang w:val="bg-BG"/>
        </w:rPr>
        <w:t>ът</w:t>
      </w:r>
      <w:r w:rsidR="004445B0" w:rsidRPr="003A69C6">
        <w:rPr>
          <w:color w:val="000000" w:themeColor="text1"/>
          <w:lang w:val="bg-BG"/>
        </w:rPr>
        <w:t>, при който</w:t>
      </w:r>
      <w:r w:rsidR="005B3E7B" w:rsidRPr="003A69C6">
        <w:rPr>
          <w:color w:val="000000" w:themeColor="text1"/>
          <w:lang w:val="bg-BG"/>
        </w:rPr>
        <w:t xml:space="preserve"> е налице поне една от следните хипотези</w:t>
      </w:r>
      <w:r w:rsidR="004445B0" w:rsidRPr="003A69C6">
        <w:rPr>
          <w:color w:val="000000" w:themeColor="text1"/>
          <w:lang w:val="bg-BG"/>
        </w:rPr>
        <w:t>:</w:t>
      </w:r>
      <w:r w:rsidR="007A7744" w:rsidRPr="003A69C6">
        <w:rPr>
          <w:color w:val="000000" w:themeColor="text1"/>
          <w:lang w:val="bg-BG"/>
        </w:rPr>
        <w:t xml:space="preserve"> </w:t>
      </w:r>
    </w:p>
    <w:p w:rsidR="00527DB6" w:rsidRPr="00317900" w:rsidRDefault="004445B0" w:rsidP="006D641D">
      <w:pPr>
        <w:pStyle w:val="3"/>
        <w:numPr>
          <w:ilvl w:val="2"/>
          <w:numId w:val="2"/>
        </w:numPr>
        <w:spacing w:line="360" w:lineRule="auto"/>
        <w:rPr>
          <w:color w:val="FF0000"/>
          <w:lang w:val="bg-BG"/>
        </w:rPr>
      </w:pPr>
      <w:r w:rsidRPr="002D2003">
        <w:rPr>
          <w:color w:val="000000" w:themeColor="text1"/>
          <w:lang w:val="bg-BG"/>
        </w:rPr>
        <w:t>пълно отклонение от маршрута</w:t>
      </w:r>
      <w:r w:rsidR="00BD1321">
        <w:rPr>
          <w:color w:val="000000" w:themeColor="text1"/>
          <w:lang w:val="bg-BG"/>
        </w:rPr>
        <w:t xml:space="preserve"> – </w:t>
      </w:r>
      <w:proofErr w:type="spellStart"/>
      <w:r w:rsidR="00BD1321" w:rsidRPr="00BD1321">
        <w:rPr>
          <w:color w:val="FF0000"/>
          <w:lang w:val="bg-BG"/>
        </w:rPr>
        <w:t>непреминаване</w:t>
      </w:r>
      <w:proofErr w:type="spellEnd"/>
      <w:r w:rsidR="00BD1321" w:rsidRPr="00BD1321">
        <w:rPr>
          <w:color w:val="FF0000"/>
          <w:lang w:val="bg-BG"/>
        </w:rPr>
        <w:t xml:space="preserve"> </w:t>
      </w:r>
      <w:r w:rsidR="00CC076E" w:rsidRPr="00BD1321">
        <w:rPr>
          <w:color w:val="FF0000"/>
          <w:lang w:val="bg-BG"/>
        </w:rPr>
        <w:t xml:space="preserve"> на </w:t>
      </w:r>
      <w:r w:rsidR="00CC076E" w:rsidRPr="00317900">
        <w:rPr>
          <w:color w:val="FF0000"/>
          <w:lang w:val="bg-BG"/>
        </w:rPr>
        <w:t xml:space="preserve">повече от </w:t>
      </w:r>
      <w:r w:rsidR="00391342">
        <w:rPr>
          <w:color w:val="FF0000"/>
          <w:lang w:val="bg-BG"/>
        </w:rPr>
        <w:t>две от</w:t>
      </w:r>
      <w:r w:rsidR="00BD1321">
        <w:rPr>
          <w:color w:val="FF0000"/>
          <w:lang w:val="bg-BG"/>
        </w:rPr>
        <w:t xml:space="preserve"> </w:t>
      </w:r>
      <w:r w:rsidR="00317900" w:rsidRPr="00317900">
        <w:rPr>
          <w:color w:val="FF0000"/>
          <w:lang w:val="bg-BG"/>
        </w:rPr>
        <w:t>спирки</w:t>
      </w:r>
      <w:r w:rsidR="00BD1321">
        <w:rPr>
          <w:color w:val="FF0000"/>
          <w:lang w:val="bg-BG"/>
        </w:rPr>
        <w:t>те</w:t>
      </w:r>
      <w:r w:rsidR="00317900" w:rsidRPr="00317900">
        <w:rPr>
          <w:color w:val="FF0000"/>
          <w:lang w:val="bg-BG"/>
        </w:rPr>
        <w:t xml:space="preserve"> </w:t>
      </w:r>
      <w:r w:rsidR="00BD1321">
        <w:rPr>
          <w:color w:val="FF0000"/>
          <w:lang w:val="bg-BG"/>
        </w:rPr>
        <w:t xml:space="preserve">в </w:t>
      </w:r>
      <w:r w:rsidR="00CC076E" w:rsidRPr="00317900">
        <w:rPr>
          <w:color w:val="FF0000"/>
          <w:lang w:val="bg-BG"/>
        </w:rPr>
        <w:t>маршрутното разписание.</w:t>
      </w:r>
    </w:p>
    <w:p w:rsidR="0095573A" w:rsidRDefault="0095573A" w:rsidP="006D641D">
      <w:pPr>
        <w:pStyle w:val="3"/>
        <w:numPr>
          <w:ilvl w:val="2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пропуснат курс</w:t>
      </w:r>
      <w:r w:rsidR="001C067F">
        <w:rPr>
          <w:color w:val="000000" w:themeColor="text1"/>
          <w:lang w:val="bg-BG"/>
        </w:rPr>
        <w:t>.</w:t>
      </w:r>
    </w:p>
    <w:p w:rsidR="00317900" w:rsidRDefault="00317900" w:rsidP="006D641D">
      <w:pPr>
        <w:pStyle w:val="3"/>
        <w:numPr>
          <w:ilvl w:val="2"/>
          <w:numId w:val="2"/>
        </w:numPr>
        <w:spacing w:line="360" w:lineRule="auto"/>
        <w:rPr>
          <w:color w:val="FF0000"/>
          <w:lang w:val="bg-BG"/>
        </w:rPr>
      </w:pPr>
      <w:r w:rsidRPr="00317900">
        <w:rPr>
          <w:color w:val="FF0000"/>
          <w:lang w:val="bg-BG"/>
        </w:rPr>
        <w:t xml:space="preserve">ПТП по вина на </w:t>
      </w:r>
      <w:r w:rsidR="00AD7D0F">
        <w:rPr>
          <w:color w:val="FF0000"/>
          <w:lang w:val="bg-BG"/>
        </w:rPr>
        <w:t xml:space="preserve">водача на </w:t>
      </w:r>
      <w:r w:rsidRPr="00317900">
        <w:rPr>
          <w:color w:val="FF0000"/>
          <w:lang w:val="bg-BG"/>
        </w:rPr>
        <w:t>Оператора.</w:t>
      </w:r>
    </w:p>
    <w:p w:rsidR="00730E73" w:rsidRPr="00730E73" w:rsidRDefault="00730E73" w:rsidP="00730E73">
      <w:pPr>
        <w:pStyle w:val="3"/>
        <w:numPr>
          <w:ilvl w:val="0"/>
          <w:numId w:val="0"/>
        </w:numPr>
        <w:spacing w:line="360" w:lineRule="auto"/>
        <w:ind w:left="1418"/>
        <w:rPr>
          <w:color w:val="FF0000"/>
          <w:lang w:val="bg-BG"/>
        </w:rPr>
      </w:pPr>
      <w:r w:rsidRPr="00730E73">
        <w:rPr>
          <w:color w:val="FF0000"/>
          <w:lang w:val="bg-BG"/>
        </w:rPr>
        <w:lastRenderedPageBreak/>
        <w:t xml:space="preserve">***Забележка: при класифициран курс, като </w:t>
      </w:r>
      <w:r w:rsidRPr="00730E73">
        <w:rPr>
          <w:i/>
          <w:color w:val="FF0000"/>
          <w:lang w:val="bg-BG"/>
        </w:rPr>
        <w:t xml:space="preserve">неизпълнен </w:t>
      </w:r>
      <w:r w:rsidRPr="00730E73">
        <w:rPr>
          <w:color w:val="FF0000"/>
          <w:lang w:val="bg-BG"/>
        </w:rPr>
        <w:t>не се признава пробег.</w:t>
      </w:r>
    </w:p>
    <w:p w:rsidR="006763E9" w:rsidRPr="002D2003" w:rsidRDefault="001C067F" w:rsidP="00317900">
      <w:pPr>
        <w:pStyle w:val="2"/>
        <w:numPr>
          <w:ilvl w:val="1"/>
          <w:numId w:val="2"/>
        </w:numPr>
        <w:rPr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 xml:space="preserve">Частично изпълнен </w:t>
      </w:r>
      <w:r w:rsidR="000B45B4" w:rsidRPr="002D2003">
        <w:rPr>
          <w:b/>
          <w:color w:val="000000" w:themeColor="text1"/>
          <w:lang w:val="bg-BG"/>
        </w:rPr>
        <w:t xml:space="preserve">и/или </w:t>
      </w:r>
      <w:r>
        <w:rPr>
          <w:b/>
          <w:color w:val="000000" w:themeColor="text1"/>
          <w:lang w:val="bg-BG"/>
        </w:rPr>
        <w:t xml:space="preserve">Неизпълнен </w:t>
      </w:r>
      <w:r w:rsidR="000B45B4" w:rsidRPr="002D2003">
        <w:rPr>
          <w:b/>
          <w:color w:val="000000" w:themeColor="text1"/>
          <w:lang w:val="bg-BG"/>
        </w:rPr>
        <w:t xml:space="preserve">курс не по вина </w:t>
      </w:r>
      <w:r w:rsidR="001737F4" w:rsidRPr="002D2003">
        <w:rPr>
          <w:b/>
          <w:color w:val="000000" w:themeColor="text1"/>
          <w:lang w:val="bg-BG"/>
        </w:rPr>
        <w:t>на Оператора</w:t>
      </w:r>
      <w:r w:rsidR="001737F4" w:rsidRPr="002D2003">
        <w:rPr>
          <w:color w:val="000000" w:themeColor="text1"/>
          <w:lang w:val="bg-BG"/>
        </w:rPr>
        <w:t>.</w:t>
      </w:r>
    </w:p>
    <w:p w:rsidR="006763E9" w:rsidRPr="002D2003" w:rsidRDefault="001C067F" w:rsidP="002D2003">
      <w:pPr>
        <w:pStyle w:val="2"/>
        <w:numPr>
          <w:ilvl w:val="0"/>
          <w:numId w:val="0"/>
        </w:numPr>
        <w:ind w:left="720"/>
        <w:rPr>
          <w:color w:val="000000" w:themeColor="text1"/>
          <w:lang w:val="bg-BG"/>
        </w:rPr>
      </w:pPr>
      <w:r>
        <w:rPr>
          <w:color w:val="000000" w:themeColor="text1"/>
          <w:lang w:val="bg-BG"/>
        </w:rPr>
        <w:t xml:space="preserve">Неизпълнен </w:t>
      </w:r>
      <w:r w:rsidR="006763E9" w:rsidRPr="002D2003">
        <w:rPr>
          <w:color w:val="000000" w:themeColor="text1"/>
          <w:lang w:val="bg-BG"/>
        </w:rPr>
        <w:t xml:space="preserve"> курс не по вина на Оператора е курс, к</w:t>
      </w:r>
      <w:r>
        <w:rPr>
          <w:color w:val="000000" w:themeColor="text1"/>
          <w:lang w:val="bg-BG"/>
        </w:rPr>
        <w:t>ойто не е могъл да бъде изпълнен</w:t>
      </w:r>
      <w:r w:rsidR="006763E9" w:rsidRPr="002D2003">
        <w:rPr>
          <w:color w:val="000000" w:themeColor="text1"/>
          <w:lang w:val="bg-BG"/>
        </w:rPr>
        <w:t xml:space="preserve"> от Оператора, поради една от следните изчерпателно изброени причини:</w:t>
      </w:r>
    </w:p>
    <w:p w:rsidR="006763E9" w:rsidRDefault="006763E9" w:rsidP="002D2003">
      <w:pPr>
        <w:pStyle w:val="3"/>
        <w:numPr>
          <w:ilvl w:val="2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транспортни задръжки вс</w:t>
      </w:r>
      <w:r w:rsidR="00730E73">
        <w:rPr>
          <w:color w:val="000000" w:themeColor="text1"/>
          <w:lang w:val="bg-BG"/>
        </w:rPr>
        <w:t>ледствие на интензивно движение или ПТП на чужди МПС,</w:t>
      </w:r>
      <w:r w:rsidRPr="002D2003">
        <w:rPr>
          <w:color w:val="000000" w:themeColor="text1"/>
          <w:lang w:val="bg-BG"/>
        </w:rPr>
        <w:t xml:space="preserve"> довели до невъзможност за изпълнение на Транспортната задача по разписание.</w:t>
      </w:r>
    </w:p>
    <w:p w:rsidR="005F6421" w:rsidRPr="002D2003" w:rsidRDefault="005F6421" w:rsidP="005F6421">
      <w:pPr>
        <w:pStyle w:val="3"/>
        <w:spacing w:line="360" w:lineRule="auto"/>
        <w:rPr>
          <w:lang w:val="bg-BG"/>
        </w:rPr>
      </w:pPr>
      <w:r w:rsidRPr="002D2003">
        <w:rPr>
          <w:lang w:val="bg-BG"/>
        </w:rPr>
        <w:t>неработещи светофари и светофари със специален режим на действие.</w:t>
      </w:r>
    </w:p>
    <w:p w:rsidR="005F6421" w:rsidRPr="002D2003" w:rsidRDefault="005F6421" w:rsidP="005F6421">
      <w:pPr>
        <w:pStyle w:val="3"/>
        <w:spacing w:line="360" w:lineRule="auto"/>
        <w:rPr>
          <w:lang w:val="bg-BG"/>
        </w:rPr>
      </w:pPr>
      <w:r w:rsidRPr="002D2003">
        <w:rPr>
          <w:lang w:val="bg-BG"/>
        </w:rPr>
        <w:t>лоша пътна настилка, когато се затруднява движението на превозните средства на обществения градски транспорт.</w:t>
      </w:r>
    </w:p>
    <w:p w:rsidR="005F6421" w:rsidRPr="002D2003" w:rsidRDefault="005F6421" w:rsidP="005F6421">
      <w:pPr>
        <w:pStyle w:val="3"/>
        <w:spacing w:line="360" w:lineRule="auto"/>
        <w:rPr>
          <w:lang w:val="bg-BG"/>
        </w:rPr>
      </w:pPr>
      <w:r w:rsidRPr="002D2003">
        <w:rPr>
          <w:lang w:val="bg-BG"/>
        </w:rPr>
        <w:t>наводнени или непроходими участъци.</w:t>
      </w:r>
    </w:p>
    <w:p w:rsidR="005F6421" w:rsidRPr="002D2003" w:rsidRDefault="005F6421" w:rsidP="005F6421">
      <w:pPr>
        <w:pStyle w:val="3"/>
        <w:spacing w:line="360" w:lineRule="auto"/>
        <w:rPr>
          <w:lang w:val="bg-BG"/>
        </w:rPr>
      </w:pPr>
      <w:r w:rsidRPr="002D2003">
        <w:rPr>
          <w:lang w:val="bg-BG"/>
        </w:rPr>
        <w:t>делегации, митинги, шествия, както и мероприятия, разрешени и/или извършвани по заповед на Общината и/или телекс.</w:t>
      </w:r>
    </w:p>
    <w:p w:rsidR="005F6421" w:rsidRPr="005F6421" w:rsidRDefault="005F6421" w:rsidP="005F6421">
      <w:pPr>
        <w:pStyle w:val="3"/>
        <w:spacing w:line="360" w:lineRule="auto"/>
        <w:rPr>
          <w:sz w:val="24"/>
          <w:szCs w:val="24"/>
          <w:lang w:val="bg-BG"/>
        </w:rPr>
      </w:pPr>
      <w:r w:rsidRPr="005F6421">
        <w:rPr>
          <w:sz w:val="24"/>
          <w:szCs w:val="24"/>
          <w:lang w:val="bg-BG"/>
        </w:rPr>
        <w:t xml:space="preserve">при </w:t>
      </w:r>
      <w:proofErr w:type="spellStart"/>
      <w:r w:rsidRPr="005F6421">
        <w:rPr>
          <w:sz w:val="24"/>
          <w:szCs w:val="24"/>
          <w:lang w:val="bg-BG"/>
        </w:rPr>
        <w:t>диспечиране</w:t>
      </w:r>
      <w:proofErr w:type="spellEnd"/>
      <w:r w:rsidRPr="005F6421">
        <w:rPr>
          <w:sz w:val="24"/>
          <w:szCs w:val="24"/>
          <w:lang w:val="bg-BG"/>
        </w:rPr>
        <w:t>: за осигуряване на регулярност, престои за влизане в Маршрутното разписание, но не повече от продължителността на курса, почивки по разписание, при уведомяване и съгласуване с определено от Общината лице.</w:t>
      </w:r>
    </w:p>
    <w:p w:rsidR="005F6421" w:rsidRPr="002D2003" w:rsidRDefault="005F6421" w:rsidP="005F6421">
      <w:pPr>
        <w:pStyle w:val="3"/>
        <w:spacing w:line="360" w:lineRule="auto"/>
        <w:rPr>
          <w:lang w:val="bg-BG"/>
        </w:rPr>
      </w:pPr>
      <w:r w:rsidRPr="002D2003">
        <w:rPr>
          <w:lang w:val="bg-BG"/>
        </w:rPr>
        <w:t xml:space="preserve">при мероприятия на МВР – пожар, обезвреждане на съмнителни предмети, разследвания. </w:t>
      </w:r>
    </w:p>
    <w:p w:rsidR="00AD7D0F" w:rsidRDefault="00AD7D0F" w:rsidP="002D2003">
      <w:pPr>
        <w:pStyle w:val="3"/>
        <w:numPr>
          <w:ilvl w:val="2"/>
          <w:numId w:val="2"/>
        </w:numPr>
        <w:spacing w:line="360" w:lineRule="auto"/>
        <w:rPr>
          <w:color w:val="FF0000"/>
          <w:lang w:val="bg-BG"/>
        </w:rPr>
      </w:pPr>
      <w:r>
        <w:rPr>
          <w:color w:val="FF0000"/>
          <w:lang w:val="bg-BG"/>
        </w:rPr>
        <w:t>припаднали и починали пътници в превозното средство на Оператора.</w:t>
      </w:r>
    </w:p>
    <w:p w:rsidR="00AD7D0F" w:rsidRDefault="00AD7D0F" w:rsidP="002D2003">
      <w:pPr>
        <w:pStyle w:val="3"/>
        <w:numPr>
          <w:ilvl w:val="2"/>
          <w:numId w:val="2"/>
        </w:numPr>
        <w:spacing w:line="360" w:lineRule="auto"/>
        <w:rPr>
          <w:color w:val="FF0000"/>
          <w:lang w:val="bg-BG"/>
        </w:rPr>
      </w:pPr>
      <w:r>
        <w:rPr>
          <w:color w:val="FF0000"/>
          <w:lang w:val="bg-BG"/>
        </w:rPr>
        <w:t>вандалски прояви в превозното средство на Оператора, в случай, че е информирал</w:t>
      </w:r>
      <w:r w:rsidR="00FA2700">
        <w:rPr>
          <w:color w:val="FF0000"/>
          <w:lang w:val="bg-BG"/>
        </w:rPr>
        <w:t xml:space="preserve"> определено лице от Общината в рамките на 30 минути.</w:t>
      </w:r>
    </w:p>
    <w:p w:rsidR="000C2A52" w:rsidRPr="002D2003" w:rsidRDefault="000C2A52" w:rsidP="000C2A52">
      <w:pPr>
        <w:pStyle w:val="1"/>
        <w:numPr>
          <w:ilvl w:val="0"/>
          <w:numId w:val="0"/>
        </w:numPr>
        <w:ind w:left="720"/>
        <w:rPr>
          <w:lang w:val="bg-BG"/>
        </w:rPr>
      </w:pPr>
    </w:p>
    <w:p w:rsidR="000C2A52" w:rsidRDefault="000C2A52" w:rsidP="000C2A52">
      <w:pPr>
        <w:pStyle w:val="3"/>
        <w:numPr>
          <w:ilvl w:val="0"/>
          <w:numId w:val="0"/>
        </w:numPr>
        <w:ind w:left="851"/>
        <w:rPr>
          <w:color w:val="000000" w:themeColor="text1"/>
          <w:highlight w:val="cyan"/>
          <w:lang w:val="bg-BG"/>
        </w:rPr>
      </w:pPr>
      <w:r w:rsidRPr="000774B0">
        <w:rPr>
          <w:color w:val="000000" w:themeColor="text1"/>
          <w:highlight w:val="cyan"/>
          <w:lang w:val="bg-BG"/>
        </w:rPr>
        <w:t>При частично изпълнен или неизпълнен курс не по вина на Оператора</w:t>
      </w:r>
      <w:r>
        <w:rPr>
          <w:color w:val="000000" w:themeColor="text1"/>
          <w:highlight w:val="cyan"/>
          <w:lang w:val="bg-BG"/>
        </w:rPr>
        <w:t xml:space="preserve">, Общината признава реално изминатата </w:t>
      </w:r>
      <w:r w:rsidRPr="000774B0">
        <w:rPr>
          <w:color w:val="000000" w:themeColor="text1"/>
          <w:highlight w:val="cyan"/>
          <w:lang w:val="bg-BG"/>
        </w:rPr>
        <w:t>дължина</w:t>
      </w:r>
      <w:r>
        <w:rPr>
          <w:color w:val="000000" w:themeColor="text1"/>
          <w:highlight w:val="cyan"/>
          <w:lang w:val="bg-BG"/>
        </w:rPr>
        <w:t xml:space="preserve"> на съответния курс. Съответните статуси се задават ръчно от оператор в контролен център с конкретната бележка.</w:t>
      </w:r>
    </w:p>
    <w:p w:rsidR="000C2A52" w:rsidRDefault="000C2A52" w:rsidP="000C2A52">
      <w:pPr>
        <w:pStyle w:val="3"/>
        <w:numPr>
          <w:ilvl w:val="0"/>
          <w:numId w:val="0"/>
        </w:numPr>
        <w:ind w:left="851"/>
        <w:rPr>
          <w:color w:val="000000" w:themeColor="text1"/>
          <w:highlight w:val="cyan"/>
          <w:lang w:val="bg-BG"/>
        </w:rPr>
      </w:pPr>
      <w:r>
        <w:rPr>
          <w:color w:val="000000" w:themeColor="text1"/>
          <w:highlight w:val="cyan"/>
          <w:lang w:val="bg-BG"/>
        </w:rPr>
        <w:t>Изпълнен по диспечер, частично изпълнен по диспечер, както и останалите ръчно задаващи се класификации се запазват.</w:t>
      </w:r>
    </w:p>
    <w:p w:rsidR="000C2A52" w:rsidRDefault="000C2A52" w:rsidP="000C2A52">
      <w:pPr>
        <w:pStyle w:val="3"/>
        <w:numPr>
          <w:ilvl w:val="0"/>
          <w:numId w:val="0"/>
        </w:numPr>
        <w:ind w:left="851"/>
        <w:rPr>
          <w:color w:val="000000" w:themeColor="text1"/>
          <w:highlight w:val="cyan"/>
          <w:lang w:val="bg-BG"/>
        </w:rPr>
      </w:pPr>
      <w:r>
        <w:rPr>
          <w:color w:val="000000" w:themeColor="text1"/>
          <w:highlight w:val="cyan"/>
          <w:lang w:val="bg-BG"/>
        </w:rPr>
        <w:t>Двете справки (седмична и месечна) трябва да излизат от системата, като се задава период.</w:t>
      </w:r>
    </w:p>
    <w:p w:rsidR="000C2A52" w:rsidRDefault="000C2A52" w:rsidP="000C2A52">
      <w:pPr>
        <w:pStyle w:val="3"/>
        <w:numPr>
          <w:ilvl w:val="0"/>
          <w:numId w:val="0"/>
        </w:numPr>
        <w:ind w:left="851"/>
        <w:rPr>
          <w:color w:val="000000" w:themeColor="text1"/>
          <w:highlight w:val="cyan"/>
          <w:lang w:val="bg-BG"/>
        </w:rPr>
      </w:pPr>
      <w:r>
        <w:rPr>
          <w:color w:val="000000" w:themeColor="text1"/>
          <w:highlight w:val="cyan"/>
          <w:lang w:val="bg-BG"/>
        </w:rPr>
        <w:t>Седмичната дава информация за всички курсове различни от Изпълнен – по линия</w:t>
      </w:r>
    </w:p>
    <w:p w:rsidR="000C2A52" w:rsidRPr="002D2003" w:rsidRDefault="000C2A52" w:rsidP="000C2A52">
      <w:pPr>
        <w:pStyle w:val="3"/>
        <w:numPr>
          <w:ilvl w:val="0"/>
          <w:numId w:val="0"/>
        </w:numPr>
        <w:ind w:left="851"/>
        <w:rPr>
          <w:color w:val="000000" w:themeColor="text1"/>
          <w:lang w:val="bg-BG"/>
        </w:rPr>
      </w:pPr>
      <w:r>
        <w:rPr>
          <w:color w:val="000000" w:themeColor="text1"/>
          <w:highlight w:val="cyan"/>
          <w:lang w:val="bg-BG"/>
        </w:rPr>
        <w:t xml:space="preserve">Месечната дава информация за брой курсове и пробег, като в общия пробег се калкулира всичко освен Неизпълнен. </w:t>
      </w:r>
    </w:p>
    <w:p w:rsidR="000C2A52" w:rsidRPr="00AD7D0F" w:rsidRDefault="000C2A52" w:rsidP="000C2A52">
      <w:pPr>
        <w:pStyle w:val="3"/>
        <w:numPr>
          <w:ilvl w:val="0"/>
          <w:numId w:val="0"/>
        </w:numPr>
        <w:spacing w:line="360" w:lineRule="auto"/>
        <w:ind w:left="1418"/>
        <w:rPr>
          <w:color w:val="FF0000"/>
          <w:lang w:val="bg-BG"/>
        </w:rPr>
      </w:pPr>
    </w:p>
    <w:p w:rsidR="001F2980" w:rsidRPr="002D2003" w:rsidRDefault="00A05A1C" w:rsidP="006D641D">
      <w:pPr>
        <w:pStyle w:val="1"/>
        <w:numPr>
          <w:ilvl w:val="0"/>
          <w:numId w:val="2"/>
        </w:numPr>
        <w:spacing w:line="360" w:lineRule="auto"/>
        <w:rPr>
          <w:color w:val="000000" w:themeColor="text1"/>
          <w:lang w:val="bg-BG"/>
        </w:rPr>
      </w:pPr>
      <w:r w:rsidRPr="002D2003">
        <w:rPr>
          <w:color w:val="000000" w:themeColor="text1"/>
          <w:lang w:val="bg-BG"/>
        </w:rPr>
        <w:t>Санкции</w:t>
      </w:r>
      <w:r w:rsidR="005B3CFA" w:rsidRPr="002D2003">
        <w:rPr>
          <w:color w:val="000000" w:themeColor="text1"/>
          <w:lang w:val="bg-BG"/>
        </w:rPr>
        <w:t xml:space="preserve"> при </w:t>
      </w:r>
      <w:r w:rsidR="00786D4A">
        <w:rPr>
          <w:color w:val="000000" w:themeColor="text1"/>
          <w:lang w:val="bg-BG"/>
        </w:rPr>
        <w:t xml:space="preserve">Частично изпълнен </w:t>
      </w:r>
      <w:r w:rsidR="0031006C" w:rsidRPr="002D2003">
        <w:rPr>
          <w:color w:val="000000" w:themeColor="text1"/>
          <w:lang w:val="bg-BG"/>
        </w:rPr>
        <w:t>или</w:t>
      </w:r>
      <w:r w:rsidR="005B3CFA" w:rsidRPr="002D2003">
        <w:rPr>
          <w:color w:val="000000" w:themeColor="text1"/>
          <w:lang w:val="bg-BG"/>
        </w:rPr>
        <w:t xml:space="preserve"> </w:t>
      </w:r>
      <w:r w:rsidR="00786D4A">
        <w:rPr>
          <w:color w:val="000000" w:themeColor="text1"/>
          <w:lang w:val="bg-BG"/>
        </w:rPr>
        <w:t xml:space="preserve">Неизпълнен </w:t>
      </w:r>
      <w:r w:rsidR="005B3CFA" w:rsidRPr="002D2003">
        <w:rPr>
          <w:color w:val="000000" w:themeColor="text1"/>
          <w:lang w:val="bg-BG"/>
        </w:rPr>
        <w:t>курс</w:t>
      </w:r>
    </w:p>
    <w:p w:rsidR="00527DB6" w:rsidRPr="002D2003" w:rsidRDefault="00743EA1" w:rsidP="006D641D">
      <w:pPr>
        <w:pStyle w:val="2"/>
        <w:numPr>
          <w:ilvl w:val="0"/>
          <w:numId w:val="0"/>
        </w:numPr>
        <w:spacing w:line="360" w:lineRule="auto"/>
        <w:ind w:left="720"/>
        <w:rPr>
          <w:i/>
          <w:color w:val="000000" w:themeColor="text1"/>
          <w:sz w:val="24"/>
          <w:u w:val="single"/>
          <w:lang w:val="bg-BG"/>
        </w:rPr>
      </w:pPr>
      <w:r w:rsidRPr="002D2003">
        <w:rPr>
          <w:color w:val="000000" w:themeColor="text1"/>
          <w:sz w:val="24"/>
          <w:lang w:val="bg-BG"/>
        </w:rPr>
        <w:t xml:space="preserve">Операторът дължи на Общината неустойка в случай на </w:t>
      </w:r>
      <w:r w:rsidR="00786D4A">
        <w:rPr>
          <w:color w:val="000000" w:themeColor="text1"/>
          <w:sz w:val="24"/>
          <w:lang w:val="bg-BG"/>
        </w:rPr>
        <w:t xml:space="preserve">Частично изпълнен </w:t>
      </w:r>
      <w:r w:rsidRPr="002D2003">
        <w:rPr>
          <w:color w:val="000000" w:themeColor="text1"/>
          <w:sz w:val="24"/>
          <w:lang w:val="bg-BG"/>
        </w:rPr>
        <w:t xml:space="preserve">курс и/или </w:t>
      </w:r>
      <w:r w:rsidR="00786D4A">
        <w:rPr>
          <w:color w:val="000000" w:themeColor="text1"/>
          <w:sz w:val="24"/>
          <w:lang w:val="bg-BG"/>
        </w:rPr>
        <w:t xml:space="preserve">Неизпълнен </w:t>
      </w:r>
      <w:r w:rsidRPr="002D2003">
        <w:rPr>
          <w:color w:val="000000" w:themeColor="text1"/>
          <w:sz w:val="24"/>
          <w:lang w:val="bg-BG"/>
        </w:rPr>
        <w:t xml:space="preserve">курс, при условията и по реда на </w:t>
      </w:r>
      <w:r w:rsidRPr="002D2003">
        <w:rPr>
          <w:i/>
          <w:color w:val="000000" w:themeColor="text1"/>
          <w:sz w:val="24"/>
          <w:u w:val="single"/>
          <w:lang w:val="bg-BG"/>
        </w:rPr>
        <w:t>Приложение № 7 Стимули</w:t>
      </w:r>
      <w:r w:rsidR="00572E95" w:rsidRPr="002D2003">
        <w:rPr>
          <w:i/>
          <w:color w:val="000000" w:themeColor="text1"/>
          <w:sz w:val="24"/>
          <w:u w:val="single"/>
          <w:lang w:val="bg-BG"/>
        </w:rPr>
        <w:t xml:space="preserve"> </w:t>
      </w:r>
      <w:r w:rsidRPr="002D2003">
        <w:rPr>
          <w:i/>
          <w:color w:val="000000" w:themeColor="text1"/>
          <w:sz w:val="24"/>
          <w:u w:val="single"/>
          <w:lang w:val="bg-BG"/>
        </w:rPr>
        <w:t>и Санкции.</w:t>
      </w:r>
    </w:p>
    <w:p w:rsidR="000F41FC" w:rsidRPr="002D2003" w:rsidRDefault="00584BA4" w:rsidP="006D641D">
      <w:pPr>
        <w:pStyle w:val="2"/>
        <w:numPr>
          <w:ilvl w:val="0"/>
          <w:numId w:val="0"/>
        </w:numPr>
        <w:spacing w:line="360" w:lineRule="auto"/>
        <w:ind w:left="720"/>
        <w:jc w:val="center"/>
        <w:rPr>
          <w:color w:val="000000" w:themeColor="text1"/>
        </w:rPr>
      </w:pPr>
      <w:r w:rsidRPr="002D2003">
        <w:rPr>
          <w:color w:val="000000" w:themeColor="text1"/>
        </w:rPr>
        <w:t>***</w:t>
      </w:r>
    </w:p>
    <w:sectPr w:rsidR="000F41FC" w:rsidRPr="002D2003" w:rsidSect="001B5F8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B78" w:rsidRDefault="00AD2B78" w:rsidP="00A84B1F">
      <w:pPr>
        <w:spacing w:line="240" w:lineRule="auto"/>
      </w:pPr>
      <w:r>
        <w:separator/>
      </w:r>
    </w:p>
  </w:endnote>
  <w:endnote w:type="continuationSeparator" w:id="0">
    <w:p w:rsidR="00AD2B78" w:rsidRDefault="00AD2B78" w:rsidP="00A84B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36639"/>
      <w:docPartObj>
        <w:docPartGallery w:val="Page Numbers (Bottom of Page)"/>
        <w:docPartUnique/>
      </w:docPartObj>
    </w:sdtPr>
    <w:sdtEndPr/>
    <w:sdtContent>
      <w:p w:rsidR="005259A5" w:rsidRDefault="00E91D84">
        <w:pPr>
          <w:pStyle w:val="af"/>
          <w:jc w:val="right"/>
        </w:pPr>
        <w:r w:rsidRPr="005259A5">
          <w:rPr>
            <w:szCs w:val="22"/>
          </w:rPr>
          <w:fldChar w:fldCharType="begin"/>
        </w:r>
        <w:r w:rsidR="005259A5" w:rsidRPr="005259A5">
          <w:rPr>
            <w:szCs w:val="22"/>
          </w:rPr>
          <w:instrText xml:space="preserve"> PAGE   \* MERGEFORMAT </w:instrText>
        </w:r>
        <w:r w:rsidRPr="005259A5">
          <w:rPr>
            <w:szCs w:val="22"/>
          </w:rPr>
          <w:fldChar w:fldCharType="separate"/>
        </w:r>
        <w:r w:rsidR="00EB00E6">
          <w:rPr>
            <w:noProof/>
            <w:szCs w:val="22"/>
          </w:rPr>
          <w:t>4</w:t>
        </w:r>
        <w:r w:rsidRPr="005259A5">
          <w:rPr>
            <w:szCs w:val="22"/>
          </w:rPr>
          <w:fldChar w:fldCharType="end"/>
        </w:r>
      </w:p>
    </w:sdtContent>
  </w:sdt>
  <w:p w:rsidR="005259A5" w:rsidRDefault="005259A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B78" w:rsidRDefault="00AD2B78" w:rsidP="00A84B1F">
      <w:pPr>
        <w:spacing w:line="240" w:lineRule="auto"/>
      </w:pPr>
      <w:r>
        <w:separator/>
      </w:r>
    </w:p>
  </w:footnote>
  <w:footnote w:type="continuationSeparator" w:id="0">
    <w:p w:rsidR="00AD2B78" w:rsidRDefault="00AD2B78" w:rsidP="00A84B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28CED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50E7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9900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6C24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59E10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B62D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FABF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69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CA4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98C4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290367"/>
    <w:multiLevelType w:val="hybridMultilevel"/>
    <w:tmpl w:val="1F740B6C"/>
    <w:lvl w:ilvl="0" w:tplc="FDD6C0B4">
      <w:start w:val="1"/>
      <w:numFmt w:val="lowerRoman"/>
      <w:lvlText w:val="(%1)"/>
      <w:lvlJc w:val="left"/>
      <w:pPr>
        <w:ind w:left="199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17" w:hanging="360"/>
      </w:pPr>
    </w:lvl>
    <w:lvl w:ilvl="2" w:tplc="0402001B" w:tentative="1">
      <w:start w:val="1"/>
      <w:numFmt w:val="lowerRoman"/>
      <w:lvlText w:val="%3."/>
      <w:lvlJc w:val="right"/>
      <w:pPr>
        <w:ind w:left="3437" w:hanging="180"/>
      </w:pPr>
    </w:lvl>
    <w:lvl w:ilvl="3" w:tplc="0402000F" w:tentative="1">
      <w:start w:val="1"/>
      <w:numFmt w:val="decimal"/>
      <w:lvlText w:val="%4."/>
      <w:lvlJc w:val="left"/>
      <w:pPr>
        <w:ind w:left="4157" w:hanging="360"/>
      </w:pPr>
    </w:lvl>
    <w:lvl w:ilvl="4" w:tplc="04020019" w:tentative="1">
      <w:start w:val="1"/>
      <w:numFmt w:val="lowerLetter"/>
      <w:lvlText w:val="%5."/>
      <w:lvlJc w:val="left"/>
      <w:pPr>
        <w:ind w:left="4877" w:hanging="360"/>
      </w:pPr>
    </w:lvl>
    <w:lvl w:ilvl="5" w:tplc="0402001B" w:tentative="1">
      <w:start w:val="1"/>
      <w:numFmt w:val="lowerRoman"/>
      <w:lvlText w:val="%6."/>
      <w:lvlJc w:val="right"/>
      <w:pPr>
        <w:ind w:left="5597" w:hanging="180"/>
      </w:pPr>
    </w:lvl>
    <w:lvl w:ilvl="6" w:tplc="0402000F" w:tentative="1">
      <w:start w:val="1"/>
      <w:numFmt w:val="decimal"/>
      <w:lvlText w:val="%7."/>
      <w:lvlJc w:val="left"/>
      <w:pPr>
        <w:ind w:left="6317" w:hanging="360"/>
      </w:pPr>
    </w:lvl>
    <w:lvl w:ilvl="7" w:tplc="04020019" w:tentative="1">
      <w:start w:val="1"/>
      <w:numFmt w:val="lowerLetter"/>
      <w:lvlText w:val="%8."/>
      <w:lvlJc w:val="left"/>
      <w:pPr>
        <w:ind w:left="7037" w:hanging="360"/>
      </w:pPr>
    </w:lvl>
    <w:lvl w:ilvl="8" w:tplc="0402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1" w15:restartNumberingAfterBreak="0">
    <w:nsid w:val="77D61255"/>
    <w:multiLevelType w:val="multilevel"/>
    <w:tmpl w:val="F1D86EA4"/>
    <w:name w:val="main_list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/>
        <w:sz w:val="2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z w:val="2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  <w:color w:val="000000" w:themeColor="text1"/>
        <w:sz w:val="20"/>
      </w:rPr>
    </w:lvl>
    <w:lvl w:ilvl="3">
      <w:start w:val="1"/>
      <w:numFmt w:val="lowerRoman"/>
      <w:pStyle w:val="4"/>
      <w:lvlText w:val="(%4)"/>
      <w:lvlJc w:val="left"/>
      <w:pPr>
        <w:tabs>
          <w:tab w:val="num" w:pos="2564"/>
        </w:tabs>
        <w:ind w:left="2411" w:hanging="567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11"/>
  </w:num>
  <w:num w:numId="2">
    <w:abstractNumId w:val="11"/>
  </w:num>
  <w:num w:numId="3">
    <w:abstractNumId w:val="10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B7"/>
    <w:rsid w:val="00026435"/>
    <w:rsid w:val="00030546"/>
    <w:rsid w:val="00053432"/>
    <w:rsid w:val="00055FB9"/>
    <w:rsid w:val="00056D5A"/>
    <w:rsid w:val="00073260"/>
    <w:rsid w:val="00075EDA"/>
    <w:rsid w:val="00080449"/>
    <w:rsid w:val="00080803"/>
    <w:rsid w:val="000825A8"/>
    <w:rsid w:val="0008351A"/>
    <w:rsid w:val="00084A33"/>
    <w:rsid w:val="00092C36"/>
    <w:rsid w:val="000A47A9"/>
    <w:rsid w:val="000A6817"/>
    <w:rsid w:val="000A7194"/>
    <w:rsid w:val="000B3FF5"/>
    <w:rsid w:val="000B45B4"/>
    <w:rsid w:val="000B4915"/>
    <w:rsid w:val="000B5A94"/>
    <w:rsid w:val="000B78F1"/>
    <w:rsid w:val="000C2A52"/>
    <w:rsid w:val="000C37DC"/>
    <w:rsid w:val="000D24C2"/>
    <w:rsid w:val="000D4B1D"/>
    <w:rsid w:val="000E05C8"/>
    <w:rsid w:val="000E60FB"/>
    <w:rsid w:val="000F1186"/>
    <w:rsid w:val="000F1394"/>
    <w:rsid w:val="000F2D23"/>
    <w:rsid w:val="000F41FC"/>
    <w:rsid w:val="00110EBA"/>
    <w:rsid w:val="00116570"/>
    <w:rsid w:val="0012124D"/>
    <w:rsid w:val="00130658"/>
    <w:rsid w:val="001402D5"/>
    <w:rsid w:val="0014406B"/>
    <w:rsid w:val="00156902"/>
    <w:rsid w:val="0016206C"/>
    <w:rsid w:val="001626C7"/>
    <w:rsid w:val="001737F4"/>
    <w:rsid w:val="00181837"/>
    <w:rsid w:val="001874FD"/>
    <w:rsid w:val="001920F1"/>
    <w:rsid w:val="00192F50"/>
    <w:rsid w:val="001A213F"/>
    <w:rsid w:val="001B24B6"/>
    <w:rsid w:val="001B5F8C"/>
    <w:rsid w:val="001C067F"/>
    <w:rsid w:val="001C35F1"/>
    <w:rsid w:val="001C3E5A"/>
    <w:rsid w:val="001C557E"/>
    <w:rsid w:val="001E37AD"/>
    <w:rsid w:val="001F2980"/>
    <w:rsid w:val="00211135"/>
    <w:rsid w:val="0022035C"/>
    <w:rsid w:val="002449D3"/>
    <w:rsid w:val="00246769"/>
    <w:rsid w:val="002649B7"/>
    <w:rsid w:val="002747A7"/>
    <w:rsid w:val="00275F0E"/>
    <w:rsid w:val="00285DF7"/>
    <w:rsid w:val="0029263A"/>
    <w:rsid w:val="00292FDD"/>
    <w:rsid w:val="00294F17"/>
    <w:rsid w:val="002A0092"/>
    <w:rsid w:val="002A66FD"/>
    <w:rsid w:val="002A6D7E"/>
    <w:rsid w:val="002B4D9B"/>
    <w:rsid w:val="002C22F9"/>
    <w:rsid w:val="002D2003"/>
    <w:rsid w:val="002E5A4B"/>
    <w:rsid w:val="002F4F4D"/>
    <w:rsid w:val="002F7A1F"/>
    <w:rsid w:val="0031006C"/>
    <w:rsid w:val="00317900"/>
    <w:rsid w:val="00327A02"/>
    <w:rsid w:val="00331A68"/>
    <w:rsid w:val="0034486E"/>
    <w:rsid w:val="0034642F"/>
    <w:rsid w:val="00353140"/>
    <w:rsid w:val="00354647"/>
    <w:rsid w:val="00355725"/>
    <w:rsid w:val="00357B44"/>
    <w:rsid w:val="00381DBC"/>
    <w:rsid w:val="00386A59"/>
    <w:rsid w:val="00391342"/>
    <w:rsid w:val="00392F44"/>
    <w:rsid w:val="00395C9C"/>
    <w:rsid w:val="003A3640"/>
    <w:rsid w:val="003A627E"/>
    <w:rsid w:val="003A69C6"/>
    <w:rsid w:val="003B00C9"/>
    <w:rsid w:val="003B1956"/>
    <w:rsid w:val="003B35C0"/>
    <w:rsid w:val="003C262C"/>
    <w:rsid w:val="003C7681"/>
    <w:rsid w:val="003D24D3"/>
    <w:rsid w:val="003D590E"/>
    <w:rsid w:val="003D7BCE"/>
    <w:rsid w:val="003E18DF"/>
    <w:rsid w:val="003F3C8D"/>
    <w:rsid w:val="003F3C9E"/>
    <w:rsid w:val="003F4F57"/>
    <w:rsid w:val="003F774F"/>
    <w:rsid w:val="004020C1"/>
    <w:rsid w:val="0041372E"/>
    <w:rsid w:val="00417314"/>
    <w:rsid w:val="00420C83"/>
    <w:rsid w:val="00432863"/>
    <w:rsid w:val="00436F79"/>
    <w:rsid w:val="004445B0"/>
    <w:rsid w:val="00471DCF"/>
    <w:rsid w:val="0047386D"/>
    <w:rsid w:val="00475E6D"/>
    <w:rsid w:val="004853D6"/>
    <w:rsid w:val="00490867"/>
    <w:rsid w:val="004A553A"/>
    <w:rsid w:val="004A75FC"/>
    <w:rsid w:val="004A7E4C"/>
    <w:rsid w:val="004B0BB1"/>
    <w:rsid w:val="004B7406"/>
    <w:rsid w:val="004D2F42"/>
    <w:rsid w:val="004D5E7A"/>
    <w:rsid w:val="004F0B45"/>
    <w:rsid w:val="004F76C4"/>
    <w:rsid w:val="00500A76"/>
    <w:rsid w:val="005259A5"/>
    <w:rsid w:val="00527DB6"/>
    <w:rsid w:val="005332C2"/>
    <w:rsid w:val="00534257"/>
    <w:rsid w:val="00541FB8"/>
    <w:rsid w:val="00544DC5"/>
    <w:rsid w:val="00551595"/>
    <w:rsid w:val="00561117"/>
    <w:rsid w:val="00570FE5"/>
    <w:rsid w:val="00572E95"/>
    <w:rsid w:val="00573AF8"/>
    <w:rsid w:val="005809B3"/>
    <w:rsid w:val="00584BA4"/>
    <w:rsid w:val="005935D6"/>
    <w:rsid w:val="005A4DF7"/>
    <w:rsid w:val="005B3CFA"/>
    <w:rsid w:val="005B3E7B"/>
    <w:rsid w:val="005B77F5"/>
    <w:rsid w:val="005C4FBA"/>
    <w:rsid w:val="005C603E"/>
    <w:rsid w:val="005D184F"/>
    <w:rsid w:val="005D66CC"/>
    <w:rsid w:val="005E205E"/>
    <w:rsid w:val="005E4366"/>
    <w:rsid w:val="005E7C53"/>
    <w:rsid w:val="005F0563"/>
    <w:rsid w:val="005F4841"/>
    <w:rsid w:val="005F6421"/>
    <w:rsid w:val="00601442"/>
    <w:rsid w:val="0060263B"/>
    <w:rsid w:val="00607839"/>
    <w:rsid w:val="00612310"/>
    <w:rsid w:val="0064019D"/>
    <w:rsid w:val="00651364"/>
    <w:rsid w:val="00664AF9"/>
    <w:rsid w:val="00670E19"/>
    <w:rsid w:val="006763E9"/>
    <w:rsid w:val="00680D32"/>
    <w:rsid w:val="006B5E22"/>
    <w:rsid w:val="006D3914"/>
    <w:rsid w:val="006D641D"/>
    <w:rsid w:val="006D7597"/>
    <w:rsid w:val="006D7D97"/>
    <w:rsid w:val="00704598"/>
    <w:rsid w:val="00704829"/>
    <w:rsid w:val="00707A57"/>
    <w:rsid w:val="00715922"/>
    <w:rsid w:val="00730339"/>
    <w:rsid w:val="00730E73"/>
    <w:rsid w:val="00735744"/>
    <w:rsid w:val="00743EA1"/>
    <w:rsid w:val="007622EC"/>
    <w:rsid w:val="00772B14"/>
    <w:rsid w:val="007744E0"/>
    <w:rsid w:val="00777E51"/>
    <w:rsid w:val="007858BC"/>
    <w:rsid w:val="00786D4A"/>
    <w:rsid w:val="00793383"/>
    <w:rsid w:val="007967EB"/>
    <w:rsid w:val="007A7744"/>
    <w:rsid w:val="007C1338"/>
    <w:rsid w:val="007C1A0F"/>
    <w:rsid w:val="007D1341"/>
    <w:rsid w:val="007F0768"/>
    <w:rsid w:val="00802F87"/>
    <w:rsid w:val="00815360"/>
    <w:rsid w:val="00827B91"/>
    <w:rsid w:val="0083136D"/>
    <w:rsid w:val="00834AC4"/>
    <w:rsid w:val="0084022E"/>
    <w:rsid w:val="008435CF"/>
    <w:rsid w:val="00844A40"/>
    <w:rsid w:val="008537DD"/>
    <w:rsid w:val="00857303"/>
    <w:rsid w:val="008647C1"/>
    <w:rsid w:val="00876E61"/>
    <w:rsid w:val="0087771A"/>
    <w:rsid w:val="00891A05"/>
    <w:rsid w:val="008A55EC"/>
    <w:rsid w:val="008B08F7"/>
    <w:rsid w:val="008B7AEA"/>
    <w:rsid w:val="008D20D6"/>
    <w:rsid w:val="008E102C"/>
    <w:rsid w:val="008E39C2"/>
    <w:rsid w:val="008E61C8"/>
    <w:rsid w:val="008F1325"/>
    <w:rsid w:val="008F1F3A"/>
    <w:rsid w:val="00907E54"/>
    <w:rsid w:val="00911519"/>
    <w:rsid w:val="009209D8"/>
    <w:rsid w:val="0092320C"/>
    <w:rsid w:val="0092494B"/>
    <w:rsid w:val="00933E49"/>
    <w:rsid w:val="00937605"/>
    <w:rsid w:val="00937C17"/>
    <w:rsid w:val="009502D5"/>
    <w:rsid w:val="00952358"/>
    <w:rsid w:val="00953662"/>
    <w:rsid w:val="00954C8D"/>
    <w:rsid w:val="0095573A"/>
    <w:rsid w:val="00955FD4"/>
    <w:rsid w:val="009561D8"/>
    <w:rsid w:val="00963600"/>
    <w:rsid w:val="009648E0"/>
    <w:rsid w:val="0097353E"/>
    <w:rsid w:val="0097477C"/>
    <w:rsid w:val="00987148"/>
    <w:rsid w:val="00990592"/>
    <w:rsid w:val="00990BD5"/>
    <w:rsid w:val="0099493F"/>
    <w:rsid w:val="009A0EA6"/>
    <w:rsid w:val="009A5D26"/>
    <w:rsid w:val="009A5E93"/>
    <w:rsid w:val="009B6516"/>
    <w:rsid w:val="009B736D"/>
    <w:rsid w:val="009C27DC"/>
    <w:rsid w:val="009E5898"/>
    <w:rsid w:val="009F06B8"/>
    <w:rsid w:val="00A00585"/>
    <w:rsid w:val="00A05A1C"/>
    <w:rsid w:val="00A0652A"/>
    <w:rsid w:val="00A07AFC"/>
    <w:rsid w:val="00A14BFE"/>
    <w:rsid w:val="00A16CD0"/>
    <w:rsid w:val="00A16DDA"/>
    <w:rsid w:val="00A320E8"/>
    <w:rsid w:val="00A72227"/>
    <w:rsid w:val="00A84B1F"/>
    <w:rsid w:val="00AA1431"/>
    <w:rsid w:val="00AA48C4"/>
    <w:rsid w:val="00AB108D"/>
    <w:rsid w:val="00AB6002"/>
    <w:rsid w:val="00AC77D8"/>
    <w:rsid w:val="00AD2B78"/>
    <w:rsid w:val="00AD7872"/>
    <w:rsid w:val="00AD7D0F"/>
    <w:rsid w:val="00AE3AB9"/>
    <w:rsid w:val="00AF4B1D"/>
    <w:rsid w:val="00AF5D17"/>
    <w:rsid w:val="00B04B2A"/>
    <w:rsid w:val="00B06177"/>
    <w:rsid w:val="00B16FD5"/>
    <w:rsid w:val="00B27887"/>
    <w:rsid w:val="00B41DFB"/>
    <w:rsid w:val="00B53BEE"/>
    <w:rsid w:val="00B5660C"/>
    <w:rsid w:val="00B6331E"/>
    <w:rsid w:val="00B7766C"/>
    <w:rsid w:val="00B8495F"/>
    <w:rsid w:val="00BA5231"/>
    <w:rsid w:val="00BA5E7D"/>
    <w:rsid w:val="00BA5F23"/>
    <w:rsid w:val="00BB1DC4"/>
    <w:rsid w:val="00BB3CCE"/>
    <w:rsid w:val="00BB48B7"/>
    <w:rsid w:val="00BC39C3"/>
    <w:rsid w:val="00BD1321"/>
    <w:rsid w:val="00BD28B5"/>
    <w:rsid w:val="00BF3E8C"/>
    <w:rsid w:val="00BF55EB"/>
    <w:rsid w:val="00C02678"/>
    <w:rsid w:val="00C035F4"/>
    <w:rsid w:val="00C07E26"/>
    <w:rsid w:val="00C21499"/>
    <w:rsid w:val="00C3462A"/>
    <w:rsid w:val="00C46520"/>
    <w:rsid w:val="00C55138"/>
    <w:rsid w:val="00C67F42"/>
    <w:rsid w:val="00C73451"/>
    <w:rsid w:val="00CA02A8"/>
    <w:rsid w:val="00CA0A55"/>
    <w:rsid w:val="00CA37AF"/>
    <w:rsid w:val="00CA4E6C"/>
    <w:rsid w:val="00CA7D7F"/>
    <w:rsid w:val="00CB015A"/>
    <w:rsid w:val="00CB0D4E"/>
    <w:rsid w:val="00CC076E"/>
    <w:rsid w:val="00CC21E4"/>
    <w:rsid w:val="00CD195E"/>
    <w:rsid w:val="00D06F83"/>
    <w:rsid w:val="00D07E90"/>
    <w:rsid w:val="00D15B0A"/>
    <w:rsid w:val="00D26EB0"/>
    <w:rsid w:val="00D43DAF"/>
    <w:rsid w:val="00D50E65"/>
    <w:rsid w:val="00D56A17"/>
    <w:rsid w:val="00D60DFC"/>
    <w:rsid w:val="00D63D49"/>
    <w:rsid w:val="00D77DD0"/>
    <w:rsid w:val="00D800CD"/>
    <w:rsid w:val="00DA1E3C"/>
    <w:rsid w:val="00DB253C"/>
    <w:rsid w:val="00DB6649"/>
    <w:rsid w:val="00DC4790"/>
    <w:rsid w:val="00DD0A65"/>
    <w:rsid w:val="00DD17C3"/>
    <w:rsid w:val="00DD7627"/>
    <w:rsid w:val="00DE0984"/>
    <w:rsid w:val="00DE2B37"/>
    <w:rsid w:val="00DE6568"/>
    <w:rsid w:val="00DF0828"/>
    <w:rsid w:val="00E03063"/>
    <w:rsid w:val="00E052E6"/>
    <w:rsid w:val="00E056CB"/>
    <w:rsid w:val="00E11931"/>
    <w:rsid w:val="00E32782"/>
    <w:rsid w:val="00E435E5"/>
    <w:rsid w:val="00E445B5"/>
    <w:rsid w:val="00E45D63"/>
    <w:rsid w:val="00E57871"/>
    <w:rsid w:val="00E63399"/>
    <w:rsid w:val="00E64581"/>
    <w:rsid w:val="00E86803"/>
    <w:rsid w:val="00E91D84"/>
    <w:rsid w:val="00EA1123"/>
    <w:rsid w:val="00EA28B6"/>
    <w:rsid w:val="00EA4A18"/>
    <w:rsid w:val="00EA69B7"/>
    <w:rsid w:val="00EB00E6"/>
    <w:rsid w:val="00EB4F0A"/>
    <w:rsid w:val="00EC3348"/>
    <w:rsid w:val="00ED01F4"/>
    <w:rsid w:val="00ED1B7D"/>
    <w:rsid w:val="00ED3612"/>
    <w:rsid w:val="00EE16F7"/>
    <w:rsid w:val="00EE176E"/>
    <w:rsid w:val="00EE2BCB"/>
    <w:rsid w:val="00EE3A68"/>
    <w:rsid w:val="00EE6174"/>
    <w:rsid w:val="00F03837"/>
    <w:rsid w:val="00F04694"/>
    <w:rsid w:val="00F07DDC"/>
    <w:rsid w:val="00F136B6"/>
    <w:rsid w:val="00F45C10"/>
    <w:rsid w:val="00F53109"/>
    <w:rsid w:val="00F650B4"/>
    <w:rsid w:val="00F650D2"/>
    <w:rsid w:val="00F7096D"/>
    <w:rsid w:val="00F73F18"/>
    <w:rsid w:val="00F83D17"/>
    <w:rsid w:val="00F8456C"/>
    <w:rsid w:val="00F92B17"/>
    <w:rsid w:val="00FA0C83"/>
    <w:rsid w:val="00FA0F09"/>
    <w:rsid w:val="00FA2700"/>
    <w:rsid w:val="00FA5784"/>
    <w:rsid w:val="00FB143E"/>
    <w:rsid w:val="00FB1B49"/>
    <w:rsid w:val="00FC0500"/>
    <w:rsid w:val="00FC0911"/>
    <w:rsid w:val="00FD04AC"/>
    <w:rsid w:val="00FD1503"/>
    <w:rsid w:val="00FD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8F53A-68D7-4F13-95AB-A908AAFF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9B7"/>
    <w:pPr>
      <w:spacing w:line="300" w:lineRule="atLeast"/>
      <w:jc w:val="both"/>
    </w:pPr>
    <w:rPr>
      <w:rFonts w:ascii="Times New Roman" w:eastAsia="Times New Roman" w:hAnsi="Times New Roman"/>
      <w:sz w:val="22"/>
      <w:lang w:val="en-GB" w:eastAsia="en-US"/>
    </w:rPr>
  </w:style>
  <w:style w:type="paragraph" w:styleId="1">
    <w:name w:val="heading 1"/>
    <w:basedOn w:val="a"/>
    <w:link w:val="10"/>
    <w:qFormat/>
    <w:rsid w:val="002649B7"/>
    <w:pPr>
      <w:keepNext/>
      <w:numPr>
        <w:numId w:val="1"/>
      </w:numPr>
      <w:spacing w:before="320"/>
      <w:outlineLvl w:val="0"/>
    </w:pPr>
    <w:rPr>
      <w:b/>
      <w:smallCaps/>
      <w:kern w:val="28"/>
    </w:rPr>
  </w:style>
  <w:style w:type="paragraph" w:styleId="2">
    <w:name w:val="heading 2"/>
    <w:basedOn w:val="a"/>
    <w:link w:val="20"/>
    <w:qFormat/>
    <w:rsid w:val="002649B7"/>
    <w:pPr>
      <w:numPr>
        <w:ilvl w:val="1"/>
        <w:numId w:val="1"/>
      </w:numPr>
      <w:spacing w:before="280" w:after="120"/>
      <w:outlineLvl w:val="1"/>
    </w:pPr>
    <w:rPr>
      <w:color w:val="000000"/>
    </w:rPr>
  </w:style>
  <w:style w:type="paragraph" w:styleId="3">
    <w:name w:val="heading 3"/>
    <w:basedOn w:val="a"/>
    <w:link w:val="30"/>
    <w:qFormat/>
    <w:rsid w:val="002649B7"/>
    <w:pPr>
      <w:numPr>
        <w:ilvl w:val="2"/>
        <w:numId w:val="1"/>
      </w:numPr>
      <w:spacing w:after="120"/>
      <w:outlineLvl w:val="2"/>
    </w:pPr>
  </w:style>
  <w:style w:type="paragraph" w:styleId="4">
    <w:name w:val="heading 4"/>
    <w:basedOn w:val="a"/>
    <w:link w:val="40"/>
    <w:qFormat/>
    <w:rsid w:val="002649B7"/>
    <w:pPr>
      <w:numPr>
        <w:ilvl w:val="3"/>
        <w:numId w:val="1"/>
      </w:numPr>
      <w:tabs>
        <w:tab w:val="left" w:pos="2261"/>
      </w:tabs>
      <w:spacing w:after="120"/>
      <w:outlineLvl w:val="3"/>
    </w:pPr>
  </w:style>
  <w:style w:type="paragraph" w:styleId="5">
    <w:name w:val="heading 5"/>
    <w:basedOn w:val="a"/>
    <w:link w:val="50"/>
    <w:qFormat/>
    <w:rsid w:val="002649B7"/>
    <w:pPr>
      <w:numPr>
        <w:ilvl w:val="4"/>
        <w:numId w:val="1"/>
      </w:numPr>
      <w:spacing w:after="120"/>
      <w:outlineLvl w:val="4"/>
    </w:pPr>
  </w:style>
  <w:style w:type="paragraph" w:styleId="6">
    <w:name w:val="heading 6"/>
    <w:basedOn w:val="a"/>
    <w:next w:val="a"/>
    <w:link w:val="60"/>
    <w:semiHidden/>
    <w:unhideWhenUsed/>
    <w:qFormat/>
    <w:rsid w:val="00475E6D"/>
    <w:pPr>
      <w:spacing w:before="240" w:after="60"/>
      <w:ind w:left="1152" w:hanging="1152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475E6D"/>
    <w:pPr>
      <w:spacing w:before="240" w:after="60"/>
      <w:ind w:left="1296" w:hanging="1296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475E6D"/>
    <w:pPr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475E6D"/>
    <w:pPr>
      <w:spacing w:before="240" w:after="60"/>
      <w:ind w:left="1584" w:hanging="1584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2649B7"/>
    <w:rPr>
      <w:rFonts w:ascii="Times New Roman" w:eastAsia="Times New Roman" w:hAnsi="Times New Roman" w:cs="Times New Roman"/>
      <w:b/>
      <w:smallCaps/>
      <w:kern w:val="28"/>
      <w:szCs w:val="20"/>
      <w:lang w:val="en-GB"/>
    </w:rPr>
  </w:style>
  <w:style w:type="character" w:customStyle="1" w:styleId="20">
    <w:name w:val="Заглавие 2 Знак"/>
    <w:basedOn w:val="a0"/>
    <w:link w:val="2"/>
    <w:rsid w:val="002649B7"/>
    <w:rPr>
      <w:rFonts w:ascii="Times New Roman" w:eastAsia="Times New Roman" w:hAnsi="Times New Roman"/>
      <w:color w:val="000000"/>
      <w:sz w:val="22"/>
      <w:lang w:val="en-GB" w:eastAsia="en-US"/>
    </w:rPr>
  </w:style>
  <w:style w:type="character" w:customStyle="1" w:styleId="30">
    <w:name w:val="Заглавие 3 Знак"/>
    <w:basedOn w:val="a0"/>
    <w:link w:val="3"/>
    <w:rsid w:val="002649B7"/>
    <w:rPr>
      <w:rFonts w:ascii="Times New Roman" w:eastAsia="Times New Roman" w:hAnsi="Times New Roman"/>
      <w:sz w:val="22"/>
      <w:lang w:val="en-GB" w:eastAsia="en-US"/>
    </w:rPr>
  </w:style>
  <w:style w:type="character" w:customStyle="1" w:styleId="40">
    <w:name w:val="Заглавие 4 Знак"/>
    <w:basedOn w:val="a0"/>
    <w:link w:val="4"/>
    <w:rsid w:val="002649B7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50">
    <w:name w:val="Заглавие 5 Знак"/>
    <w:basedOn w:val="a0"/>
    <w:link w:val="5"/>
    <w:rsid w:val="002649B7"/>
    <w:rPr>
      <w:rFonts w:ascii="Times New Roman" w:eastAsia="Times New Roman" w:hAnsi="Times New Roman" w:cs="Times New Roman"/>
      <w:szCs w:val="20"/>
      <w:lang w:val="en-GB"/>
    </w:rPr>
  </w:style>
  <w:style w:type="table" w:styleId="a3">
    <w:name w:val="Table Grid"/>
    <w:basedOn w:val="a1"/>
    <w:uiPriority w:val="59"/>
    <w:rsid w:val="00EA4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9A5D26"/>
    <w:pPr>
      <w:spacing w:line="240" w:lineRule="auto"/>
      <w:jc w:val="center"/>
    </w:pPr>
    <w:rPr>
      <w:sz w:val="28"/>
      <w:lang w:val="bg-BG" w:eastAsia="bg-BG"/>
    </w:rPr>
  </w:style>
  <w:style w:type="character" w:customStyle="1" w:styleId="a5">
    <w:name w:val="Основен текст Знак"/>
    <w:basedOn w:val="a0"/>
    <w:link w:val="a4"/>
    <w:rsid w:val="009A5D26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21">
    <w:name w:val="Body Text 2"/>
    <w:basedOn w:val="a"/>
    <w:link w:val="22"/>
    <w:uiPriority w:val="99"/>
    <w:semiHidden/>
    <w:unhideWhenUsed/>
    <w:rsid w:val="00CD195E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CD195E"/>
    <w:rPr>
      <w:rFonts w:ascii="Times New Roman" w:eastAsia="Times New Roman" w:hAnsi="Times New Roman" w:cs="Times New Roman"/>
      <w:szCs w:val="20"/>
      <w:lang w:val="en-GB"/>
    </w:rPr>
  </w:style>
  <w:style w:type="character" w:styleId="a6">
    <w:name w:val="annotation reference"/>
    <w:basedOn w:val="a0"/>
    <w:uiPriority w:val="99"/>
    <w:semiHidden/>
    <w:unhideWhenUsed/>
    <w:rsid w:val="00DE098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0984"/>
    <w:pPr>
      <w:spacing w:line="240" w:lineRule="auto"/>
    </w:pPr>
    <w:rPr>
      <w:sz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DE098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0984"/>
    <w:rPr>
      <w:b/>
      <w:bCs/>
    </w:rPr>
  </w:style>
  <w:style w:type="character" w:customStyle="1" w:styleId="aa">
    <w:name w:val="Предмет на коментар Знак"/>
    <w:basedOn w:val="a8"/>
    <w:link w:val="a9"/>
    <w:uiPriority w:val="99"/>
    <w:semiHidden/>
    <w:rsid w:val="00DE098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b">
    <w:name w:val="Balloon Text"/>
    <w:basedOn w:val="a"/>
    <w:link w:val="ac"/>
    <w:uiPriority w:val="99"/>
    <w:semiHidden/>
    <w:unhideWhenUsed/>
    <w:rsid w:val="00DE09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DE0984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rsid w:val="00A84B1F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A84B1F"/>
    <w:rPr>
      <w:rFonts w:ascii="Times New Roman" w:eastAsia="Times New Roman" w:hAnsi="Times New Roman"/>
      <w:sz w:val="22"/>
      <w:lang w:val="en-GB" w:eastAsia="en-US"/>
    </w:rPr>
  </w:style>
  <w:style w:type="paragraph" w:styleId="af">
    <w:name w:val="footer"/>
    <w:basedOn w:val="a"/>
    <w:link w:val="af0"/>
    <w:uiPriority w:val="99"/>
    <w:rsid w:val="00A84B1F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A84B1F"/>
    <w:rPr>
      <w:rFonts w:ascii="Times New Roman" w:eastAsia="Times New Roman" w:hAnsi="Times New Roman"/>
      <w:sz w:val="22"/>
      <w:lang w:val="en-GB" w:eastAsia="en-US"/>
    </w:rPr>
  </w:style>
  <w:style w:type="character" w:customStyle="1" w:styleId="60">
    <w:name w:val="Заглавие 6 Знак"/>
    <w:basedOn w:val="a0"/>
    <w:link w:val="6"/>
    <w:semiHidden/>
    <w:rsid w:val="00475E6D"/>
    <w:rPr>
      <w:rFonts w:eastAsia="Times New Roman"/>
      <w:b/>
      <w:bCs/>
      <w:sz w:val="22"/>
      <w:szCs w:val="22"/>
      <w:lang w:val="en-GB" w:eastAsia="en-US"/>
    </w:rPr>
  </w:style>
  <w:style w:type="character" w:customStyle="1" w:styleId="70">
    <w:name w:val="Заглавие 7 Знак"/>
    <w:basedOn w:val="a0"/>
    <w:link w:val="7"/>
    <w:semiHidden/>
    <w:rsid w:val="00475E6D"/>
    <w:rPr>
      <w:rFonts w:eastAsia="Times New Roman"/>
      <w:sz w:val="24"/>
      <w:szCs w:val="24"/>
      <w:lang w:val="en-GB" w:eastAsia="en-US"/>
    </w:rPr>
  </w:style>
  <w:style w:type="character" w:customStyle="1" w:styleId="80">
    <w:name w:val="Заглавие 8 Знак"/>
    <w:basedOn w:val="a0"/>
    <w:link w:val="8"/>
    <w:semiHidden/>
    <w:rsid w:val="00475E6D"/>
    <w:rPr>
      <w:rFonts w:eastAsia="Times New Roman"/>
      <w:i/>
      <w:iCs/>
      <w:sz w:val="24"/>
      <w:szCs w:val="24"/>
      <w:lang w:val="en-GB" w:eastAsia="en-US"/>
    </w:rPr>
  </w:style>
  <w:style w:type="character" w:customStyle="1" w:styleId="90">
    <w:name w:val="Заглавие 9 Знак"/>
    <w:basedOn w:val="a0"/>
    <w:link w:val="9"/>
    <w:semiHidden/>
    <w:rsid w:val="00475E6D"/>
    <w:rPr>
      <w:rFonts w:ascii="Cambria" w:eastAsia="Times New Roman" w:hAnsi="Cambria"/>
      <w:sz w:val="22"/>
      <w:szCs w:val="22"/>
      <w:lang w:val="en-GB" w:eastAsia="en-US"/>
    </w:rPr>
  </w:style>
  <w:style w:type="paragraph" w:styleId="af1">
    <w:name w:val="No Spacing"/>
    <w:uiPriority w:val="1"/>
    <w:qFormat/>
    <w:rsid w:val="000C2A52"/>
    <w:pPr>
      <w:jc w:val="both"/>
    </w:pPr>
    <w:rPr>
      <w:rFonts w:ascii="Times New Roman" w:eastAsia="Times New Roman" w:hAnsi="Times New Roman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07D76-82E9-427E-90ED-8DA792B9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</vt:lpstr>
      <vt:lpstr>ПРИЛОЖЕНИЕ №</vt:lpstr>
    </vt:vector>
  </TitlesOfParts>
  <Company/>
  <LinksUpToDate>false</LinksUpToDate>
  <CharactersWithSpaces>4948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DTPLF</dc:creator>
  <cp:lastModifiedBy>Златка Г. Мечева</cp:lastModifiedBy>
  <cp:revision>4</cp:revision>
  <cp:lastPrinted>2017-04-05T12:24:00Z</cp:lastPrinted>
  <dcterms:created xsi:type="dcterms:W3CDTF">2018-03-30T11:18:00Z</dcterms:created>
  <dcterms:modified xsi:type="dcterms:W3CDTF">2018-03-30T12:37:00Z</dcterms:modified>
</cp:coreProperties>
</file>